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F5A4C" w14:textId="77777777" w:rsidR="000E3977" w:rsidRDefault="000E3977" w:rsidP="0082561A">
      <w:pPr>
        <w:jc w:val="center"/>
        <w:rPr>
          <w:rFonts w:ascii="Calibri" w:hAnsi="Calibri" w:cs="Calibri"/>
          <w:b/>
          <w:bCs/>
          <w:noProof/>
          <w:sz w:val="26"/>
          <w:szCs w:val="26"/>
          <w:lang w:val="en-GB" w:eastAsia="en-GB"/>
        </w:rPr>
      </w:pPr>
      <w:bookmarkStart w:id="0" w:name="_GoBack"/>
      <w:bookmarkEnd w:id="0"/>
    </w:p>
    <w:p w14:paraId="1E08B116" w14:textId="6C14F8F1" w:rsidR="0082561A" w:rsidRDefault="000E3977" w:rsidP="0082561A">
      <w:pPr>
        <w:jc w:val="center"/>
        <w:rPr>
          <w:rFonts w:ascii="Calibri" w:hAnsi="Calibri" w:cs="Calibri"/>
          <w:b/>
          <w:bCs/>
          <w:sz w:val="26"/>
          <w:szCs w:val="26"/>
        </w:rPr>
      </w:pPr>
      <w:r>
        <w:rPr>
          <w:rFonts w:ascii="Calibri" w:hAnsi="Calibri" w:cs="Calibri"/>
          <w:b/>
          <w:bCs/>
          <w:noProof/>
          <w:sz w:val="26"/>
          <w:szCs w:val="26"/>
          <w:lang w:val="en-GB" w:eastAsia="en-GB"/>
        </w:rPr>
        <w:drawing>
          <wp:inline distT="0" distB="0" distL="0" distR="0" wp14:anchorId="7B9F1934" wp14:editId="217314E6">
            <wp:extent cx="1647825" cy="163495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wards 2018 Logo.jpg"/>
                    <pic:cNvPicPr/>
                  </pic:nvPicPr>
                  <pic:blipFill rotWithShape="1">
                    <a:blip r:embed="rId5" cstate="print">
                      <a:extLst>
                        <a:ext uri="{28A0092B-C50C-407E-A947-70E740481C1C}">
                          <a14:useLocalDpi xmlns:a14="http://schemas.microsoft.com/office/drawing/2010/main" val="0"/>
                        </a:ext>
                      </a:extLst>
                    </a:blip>
                    <a:srcRect b="20625"/>
                    <a:stretch/>
                  </pic:blipFill>
                  <pic:spPr bwMode="auto">
                    <a:xfrm>
                      <a:off x="0" y="0"/>
                      <a:ext cx="1657768" cy="1644817"/>
                    </a:xfrm>
                    <a:prstGeom prst="rect">
                      <a:avLst/>
                    </a:prstGeom>
                    <a:ln>
                      <a:noFill/>
                    </a:ln>
                    <a:extLst>
                      <a:ext uri="{53640926-AAD7-44D8-BBD7-CCE9431645EC}">
                        <a14:shadowObscured xmlns:a14="http://schemas.microsoft.com/office/drawing/2010/main"/>
                      </a:ext>
                    </a:extLst>
                  </pic:spPr>
                </pic:pic>
              </a:graphicData>
            </a:graphic>
          </wp:inline>
        </w:drawing>
      </w:r>
    </w:p>
    <w:p w14:paraId="4E7E6A83" w14:textId="77777777" w:rsidR="0082561A" w:rsidRDefault="0082561A" w:rsidP="0082561A">
      <w:pPr>
        <w:jc w:val="center"/>
        <w:rPr>
          <w:rFonts w:ascii="Calibri" w:hAnsi="Calibri" w:cs="Calibri"/>
          <w:b/>
          <w:bCs/>
          <w:sz w:val="26"/>
          <w:szCs w:val="26"/>
        </w:rPr>
      </w:pPr>
    </w:p>
    <w:p w14:paraId="62C91567" w14:textId="77777777" w:rsidR="0082561A" w:rsidRDefault="0082561A" w:rsidP="0082561A">
      <w:pPr>
        <w:jc w:val="center"/>
        <w:rPr>
          <w:rFonts w:ascii="Calibri" w:hAnsi="Calibri" w:cs="Calibri"/>
          <w:b/>
          <w:bCs/>
          <w:sz w:val="26"/>
          <w:szCs w:val="26"/>
        </w:rPr>
      </w:pPr>
    </w:p>
    <w:p w14:paraId="4B763949" w14:textId="77777777" w:rsidR="0082561A" w:rsidRDefault="0082561A" w:rsidP="0082561A">
      <w:pPr>
        <w:jc w:val="center"/>
        <w:rPr>
          <w:rFonts w:ascii="Calibri" w:hAnsi="Calibri" w:cs="Calibri"/>
          <w:b/>
          <w:bCs/>
          <w:sz w:val="26"/>
          <w:szCs w:val="26"/>
        </w:rPr>
      </w:pPr>
      <w:r>
        <w:rPr>
          <w:rFonts w:ascii="Calibri" w:hAnsi="Calibri" w:cs="Calibri"/>
          <w:b/>
          <w:bCs/>
          <w:sz w:val="26"/>
          <w:szCs w:val="26"/>
        </w:rPr>
        <w:t>WINNERS ANNOUNCED!</w:t>
      </w:r>
    </w:p>
    <w:p w14:paraId="11807AB7" w14:textId="77777777" w:rsidR="0082561A" w:rsidRDefault="0082561A" w:rsidP="0082561A">
      <w:pPr>
        <w:jc w:val="center"/>
        <w:rPr>
          <w:rFonts w:ascii="Calibri" w:hAnsi="Calibri" w:cs="Calibri"/>
          <w:b/>
          <w:bCs/>
          <w:sz w:val="26"/>
          <w:szCs w:val="26"/>
        </w:rPr>
      </w:pPr>
    </w:p>
    <w:p w14:paraId="08F0861E" w14:textId="74E467AA" w:rsidR="0082561A" w:rsidRPr="0082561A" w:rsidRDefault="0082561A" w:rsidP="0082561A">
      <w:pPr>
        <w:jc w:val="center"/>
        <w:rPr>
          <w:rFonts w:ascii="Calibri" w:hAnsi="Calibri" w:cs="Calibri"/>
          <w:b/>
          <w:bCs/>
          <w:sz w:val="26"/>
          <w:szCs w:val="26"/>
        </w:rPr>
      </w:pPr>
      <w:r>
        <w:rPr>
          <w:rFonts w:ascii="Calibri" w:hAnsi="Calibri" w:cs="Calibri"/>
          <w:b/>
          <w:bCs/>
          <w:sz w:val="26"/>
          <w:szCs w:val="26"/>
        </w:rPr>
        <w:t xml:space="preserve">UK’s </w:t>
      </w:r>
      <w:r w:rsidR="000E3977">
        <w:rPr>
          <w:rFonts w:ascii="Calibri" w:hAnsi="Calibri" w:cs="Calibri"/>
          <w:b/>
          <w:bCs/>
          <w:sz w:val="26"/>
          <w:szCs w:val="26"/>
        </w:rPr>
        <w:t>greatest</w:t>
      </w:r>
      <w:r>
        <w:rPr>
          <w:rFonts w:ascii="Calibri" w:hAnsi="Calibri" w:cs="Calibri"/>
          <w:b/>
          <w:bCs/>
          <w:sz w:val="26"/>
          <w:szCs w:val="26"/>
        </w:rPr>
        <w:t xml:space="preserve"> museum</w:t>
      </w:r>
      <w:r w:rsidR="004953C9">
        <w:rPr>
          <w:rFonts w:ascii="Calibri" w:hAnsi="Calibri" w:cs="Calibri"/>
          <w:b/>
          <w:bCs/>
          <w:sz w:val="26"/>
          <w:szCs w:val="26"/>
        </w:rPr>
        <w:t>s</w:t>
      </w:r>
      <w:r w:rsidRPr="0026538A">
        <w:rPr>
          <w:rFonts w:ascii="Calibri" w:hAnsi="Calibri" w:cs="Calibri"/>
          <w:b/>
          <w:bCs/>
          <w:sz w:val="26"/>
          <w:szCs w:val="26"/>
        </w:rPr>
        <w:t xml:space="preserve"> and </w:t>
      </w:r>
      <w:r>
        <w:rPr>
          <w:rFonts w:ascii="Calibri" w:hAnsi="Calibri" w:cs="Calibri"/>
          <w:b/>
          <w:bCs/>
          <w:sz w:val="26"/>
          <w:szCs w:val="26"/>
        </w:rPr>
        <w:t xml:space="preserve">visitor attractions </w:t>
      </w:r>
      <w:r w:rsidR="00ED1E23">
        <w:rPr>
          <w:rFonts w:ascii="Calibri" w:hAnsi="Calibri" w:cs="Calibri"/>
          <w:b/>
          <w:bCs/>
          <w:sz w:val="26"/>
          <w:szCs w:val="26"/>
        </w:rPr>
        <w:t>awarded</w:t>
      </w:r>
      <w:r>
        <w:rPr>
          <w:rFonts w:ascii="Calibri" w:hAnsi="Calibri" w:cs="Calibri"/>
          <w:b/>
          <w:bCs/>
          <w:sz w:val="26"/>
          <w:szCs w:val="26"/>
        </w:rPr>
        <w:br/>
        <w:t xml:space="preserve"> at glittering ceremony</w:t>
      </w:r>
    </w:p>
    <w:p w14:paraId="5FC2915F" w14:textId="2B113370" w:rsidR="00801684" w:rsidRPr="000E3977" w:rsidRDefault="003D2E22" w:rsidP="00801684">
      <w:pPr>
        <w:spacing w:line="360" w:lineRule="auto"/>
        <w:jc w:val="center"/>
        <w:rPr>
          <w:rFonts w:ascii="Calibri" w:hAnsi="Calibri" w:cs="Calibri"/>
          <w:sz w:val="22"/>
          <w:szCs w:val="22"/>
        </w:rPr>
      </w:pPr>
      <w:r w:rsidRPr="000E3977">
        <w:rPr>
          <w:rFonts w:ascii="Calibri" w:hAnsi="Calibri" w:cs="Calibri"/>
          <w:sz w:val="22"/>
          <w:szCs w:val="22"/>
        </w:rPr>
        <w:t>Brooklands Museum</w:t>
      </w:r>
      <w:r w:rsidR="00801684" w:rsidRPr="000E3977">
        <w:rPr>
          <w:rFonts w:ascii="Calibri" w:hAnsi="Calibri" w:cs="Calibri"/>
          <w:sz w:val="22"/>
          <w:szCs w:val="22"/>
        </w:rPr>
        <w:t xml:space="preserve"> named Best Permanent Exhibition </w:t>
      </w:r>
    </w:p>
    <w:p w14:paraId="0D882BD4" w14:textId="77777777" w:rsidR="0082561A" w:rsidRDefault="0082561A" w:rsidP="0082561A">
      <w:pPr>
        <w:spacing w:line="360" w:lineRule="auto"/>
        <w:rPr>
          <w:rFonts w:ascii="Calibri" w:hAnsi="Calibri" w:cs="Calibri"/>
          <w:sz w:val="22"/>
          <w:szCs w:val="22"/>
        </w:rPr>
      </w:pPr>
    </w:p>
    <w:p w14:paraId="3C0623EE" w14:textId="5579A0E0" w:rsidR="0082561A" w:rsidRDefault="0082561A" w:rsidP="006B4594">
      <w:pPr>
        <w:spacing w:line="276" w:lineRule="auto"/>
        <w:rPr>
          <w:rFonts w:ascii="Calibri" w:hAnsi="Calibri" w:cs="Calibri"/>
          <w:sz w:val="22"/>
          <w:szCs w:val="22"/>
        </w:rPr>
      </w:pPr>
      <w:r w:rsidRPr="002E58E8">
        <w:rPr>
          <w:rFonts w:ascii="Calibri" w:hAnsi="Calibri" w:cs="Times New Roman"/>
          <w:b/>
          <w:color w:val="000000"/>
          <w:sz w:val="22"/>
          <w:szCs w:val="22"/>
          <w:lang w:val="en-GB"/>
        </w:rPr>
        <w:t>London</w:t>
      </w:r>
      <w:r>
        <w:rPr>
          <w:rFonts w:ascii="Calibri" w:hAnsi="Calibri" w:cs="Times New Roman"/>
          <w:color w:val="000000"/>
          <w:sz w:val="22"/>
          <w:szCs w:val="22"/>
          <w:lang w:val="en-GB"/>
        </w:rPr>
        <w:t xml:space="preserve"> (</w:t>
      </w:r>
      <w:r w:rsidR="003D2E22">
        <w:rPr>
          <w:rFonts w:ascii="Calibri" w:hAnsi="Calibri" w:cs="Times New Roman"/>
          <w:color w:val="000000"/>
          <w:sz w:val="22"/>
          <w:szCs w:val="22"/>
          <w:lang w:val="en-GB"/>
        </w:rPr>
        <w:t>16 May 2018</w:t>
      </w:r>
      <w:r w:rsidRPr="002E58E8">
        <w:rPr>
          <w:rFonts w:ascii="Calibri" w:hAnsi="Calibri" w:cs="Times New Roman"/>
          <w:color w:val="000000"/>
          <w:sz w:val="22"/>
          <w:szCs w:val="22"/>
          <w:lang w:val="en-GB"/>
        </w:rPr>
        <w:t xml:space="preserve">) </w:t>
      </w:r>
      <w:r>
        <w:rPr>
          <w:rFonts w:ascii="Calibri" w:hAnsi="Calibri" w:cs="Times New Roman"/>
          <w:color w:val="000000"/>
          <w:sz w:val="22"/>
          <w:szCs w:val="22"/>
          <w:lang w:val="en-GB"/>
        </w:rPr>
        <w:t xml:space="preserve">– </w:t>
      </w:r>
      <w:r w:rsidR="000E3977">
        <w:rPr>
          <w:rFonts w:ascii="Calibri" w:hAnsi="Calibri" w:cs="Times New Roman"/>
          <w:color w:val="000000"/>
          <w:sz w:val="22"/>
          <w:szCs w:val="22"/>
          <w:lang w:val="en-GB"/>
        </w:rPr>
        <w:t>t</w:t>
      </w:r>
      <w:r w:rsidR="002357B0">
        <w:rPr>
          <w:rFonts w:ascii="Calibri" w:hAnsi="Calibri" w:cs="Times New Roman"/>
          <w:color w:val="000000"/>
          <w:sz w:val="22"/>
          <w:szCs w:val="22"/>
          <w:lang w:val="en-GB"/>
        </w:rPr>
        <w:t>he UK’</w:t>
      </w:r>
      <w:r w:rsidR="003B2577">
        <w:rPr>
          <w:rFonts w:ascii="Calibri" w:hAnsi="Calibri" w:cs="Times New Roman"/>
          <w:color w:val="000000"/>
          <w:sz w:val="22"/>
          <w:szCs w:val="22"/>
          <w:lang w:val="en-GB"/>
        </w:rPr>
        <w:t xml:space="preserve">s </w:t>
      </w:r>
      <w:r w:rsidR="002357B0">
        <w:rPr>
          <w:rFonts w:ascii="Calibri" w:hAnsi="Calibri" w:cs="Times New Roman"/>
          <w:color w:val="000000"/>
          <w:sz w:val="22"/>
          <w:szCs w:val="22"/>
          <w:lang w:val="en-GB"/>
        </w:rPr>
        <w:t>m</w:t>
      </w:r>
      <w:r>
        <w:rPr>
          <w:rFonts w:ascii="Calibri" w:hAnsi="Calibri" w:cs="Times New Roman"/>
          <w:color w:val="000000"/>
          <w:sz w:val="22"/>
          <w:szCs w:val="22"/>
          <w:lang w:val="en-GB"/>
        </w:rPr>
        <w:t xml:space="preserve">useums and </w:t>
      </w:r>
      <w:r w:rsidR="00ED1E23">
        <w:rPr>
          <w:rFonts w:ascii="Calibri" w:hAnsi="Calibri" w:cs="Times New Roman"/>
          <w:color w:val="000000"/>
          <w:sz w:val="22"/>
          <w:szCs w:val="22"/>
          <w:lang w:val="en-GB"/>
        </w:rPr>
        <w:t xml:space="preserve">heritage </w:t>
      </w:r>
      <w:r>
        <w:rPr>
          <w:rFonts w:ascii="Calibri" w:hAnsi="Calibri" w:cs="Calibri"/>
          <w:sz w:val="22"/>
          <w:szCs w:val="22"/>
        </w:rPr>
        <w:t xml:space="preserve">visitor attractions </w:t>
      </w:r>
      <w:r w:rsidR="002357B0">
        <w:rPr>
          <w:rFonts w:ascii="Calibri" w:hAnsi="Calibri" w:cs="Calibri"/>
          <w:sz w:val="22"/>
          <w:szCs w:val="22"/>
        </w:rPr>
        <w:t>are celebrating their</w:t>
      </w:r>
      <w:r>
        <w:rPr>
          <w:rFonts w:ascii="Calibri" w:hAnsi="Calibri" w:cs="Calibri"/>
          <w:sz w:val="22"/>
          <w:szCs w:val="22"/>
        </w:rPr>
        <w:t xml:space="preserve"> </w:t>
      </w:r>
      <w:r w:rsidR="002357B0">
        <w:rPr>
          <w:rFonts w:ascii="Calibri" w:hAnsi="Calibri" w:cs="Calibri"/>
          <w:sz w:val="22"/>
          <w:szCs w:val="22"/>
        </w:rPr>
        <w:t xml:space="preserve">remarkable </w:t>
      </w:r>
      <w:r>
        <w:rPr>
          <w:rFonts w:ascii="Calibri" w:hAnsi="Calibri" w:cs="Calibri"/>
          <w:sz w:val="22"/>
          <w:szCs w:val="22"/>
        </w:rPr>
        <w:t>achievements</w:t>
      </w:r>
      <w:r w:rsidR="000E3977">
        <w:rPr>
          <w:rFonts w:ascii="Calibri" w:hAnsi="Calibri" w:cs="Calibri"/>
          <w:sz w:val="22"/>
          <w:szCs w:val="22"/>
        </w:rPr>
        <w:t xml:space="preserve"> of the last year</w:t>
      </w:r>
      <w:r>
        <w:rPr>
          <w:rFonts w:ascii="Calibri" w:hAnsi="Calibri" w:cs="Calibri"/>
          <w:sz w:val="22"/>
          <w:szCs w:val="22"/>
        </w:rPr>
        <w:t xml:space="preserve"> at the prestigious Museums + Her</w:t>
      </w:r>
      <w:r w:rsidR="003D2E22">
        <w:rPr>
          <w:rFonts w:ascii="Calibri" w:hAnsi="Calibri" w:cs="Calibri"/>
          <w:sz w:val="22"/>
          <w:szCs w:val="22"/>
        </w:rPr>
        <w:t>itage Awards for Excellence 2018</w:t>
      </w:r>
      <w:r>
        <w:rPr>
          <w:rFonts w:ascii="Calibri" w:hAnsi="Calibri" w:cs="Calibri"/>
          <w:sz w:val="22"/>
          <w:szCs w:val="22"/>
        </w:rPr>
        <w:t>.</w:t>
      </w:r>
    </w:p>
    <w:p w14:paraId="529D38FA" w14:textId="77777777" w:rsidR="0082561A" w:rsidRDefault="0082561A" w:rsidP="006B4594">
      <w:pPr>
        <w:spacing w:line="276" w:lineRule="auto"/>
        <w:rPr>
          <w:rFonts w:ascii="Calibri" w:hAnsi="Calibri" w:cs="Calibri"/>
          <w:sz w:val="22"/>
          <w:szCs w:val="22"/>
        </w:rPr>
      </w:pPr>
    </w:p>
    <w:p w14:paraId="749FAEA7" w14:textId="2497F312" w:rsidR="0082561A" w:rsidRPr="002210BF" w:rsidRDefault="0082561A" w:rsidP="006B4594">
      <w:pPr>
        <w:spacing w:line="276" w:lineRule="auto"/>
        <w:rPr>
          <w:rFonts w:ascii="Calibri" w:hAnsi="Calibri" w:cs="Times New Roman"/>
          <w:color w:val="000000"/>
          <w:sz w:val="22"/>
          <w:szCs w:val="22"/>
          <w:lang w:val="en-GB"/>
        </w:rPr>
      </w:pPr>
      <w:r w:rsidRPr="002210BF">
        <w:rPr>
          <w:rFonts w:ascii="Calibri" w:hAnsi="Calibri" w:cs="Times New Roman"/>
          <w:color w:val="000000"/>
          <w:sz w:val="22"/>
          <w:szCs w:val="22"/>
          <w:lang w:val="en-GB"/>
        </w:rPr>
        <w:t xml:space="preserve">The winners </w:t>
      </w:r>
      <w:r w:rsidR="006B4594">
        <w:rPr>
          <w:rFonts w:ascii="Calibri" w:hAnsi="Calibri" w:cs="Times New Roman"/>
          <w:color w:val="000000"/>
          <w:sz w:val="22"/>
          <w:szCs w:val="22"/>
          <w:lang w:val="en-GB"/>
        </w:rPr>
        <w:t xml:space="preserve">and runners-up in each of the </w:t>
      </w:r>
      <w:r w:rsidRPr="002210BF">
        <w:rPr>
          <w:rFonts w:ascii="Calibri" w:hAnsi="Calibri" w:cs="Times New Roman"/>
          <w:color w:val="000000"/>
          <w:sz w:val="22"/>
          <w:szCs w:val="22"/>
          <w:lang w:val="en-GB"/>
        </w:rPr>
        <w:t xml:space="preserve">hard-fought categories were announced by </w:t>
      </w:r>
      <w:r w:rsidR="003D2E22">
        <w:rPr>
          <w:rFonts w:ascii="Calibri" w:hAnsi="Calibri" w:cs="Times New Roman"/>
          <w:color w:val="000000"/>
          <w:sz w:val="22"/>
          <w:szCs w:val="22"/>
          <w:lang w:val="en-GB"/>
        </w:rPr>
        <w:t>Reverend Richard Coles</w:t>
      </w:r>
      <w:r w:rsidRPr="002210BF">
        <w:rPr>
          <w:rFonts w:ascii="Calibri" w:hAnsi="Calibri" w:cs="Times New Roman"/>
          <w:color w:val="000000"/>
          <w:sz w:val="22"/>
          <w:szCs w:val="22"/>
          <w:lang w:val="en-GB"/>
        </w:rPr>
        <w:t xml:space="preserve"> yesterday (</w:t>
      </w:r>
      <w:r w:rsidR="003D2E22">
        <w:rPr>
          <w:rFonts w:ascii="Calibri" w:hAnsi="Calibri" w:cs="Times New Roman"/>
          <w:color w:val="000000"/>
          <w:sz w:val="22"/>
          <w:szCs w:val="22"/>
          <w:lang w:val="en-GB"/>
        </w:rPr>
        <w:t>May 16</w:t>
      </w:r>
      <w:r w:rsidRPr="002210BF">
        <w:rPr>
          <w:rFonts w:ascii="Calibri" w:hAnsi="Calibri" w:cs="Times New Roman"/>
          <w:color w:val="000000"/>
          <w:sz w:val="22"/>
          <w:szCs w:val="22"/>
          <w:lang w:val="en-GB"/>
        </w:rPr>
        <w:t xml:space="preserve">) at the Historic State Rooms of 8 Northumberland Avenue in central London. </w:t>
      </w:r>
    </w:p>
    <w:p w14:paraId="2CFC22B9" w14:textId="77777777" w:rsidR="0082561A" w:rsidRDefault="0082561A" w:rsidP="006B4594">
      <w:pPr>
        <w:spacing w:line="276" w:lineRule="auto"/>
      </w:pPr>
    </w:p>
    <w:p w14:paraId="5FCCD5F7" w14:textId="7300280E" w:rsidR="0082561A" w:rsidRDefault="0082561A" w:rsidP="006B4594">
      <w:pPr>
        <w:spacing w:line="276" w:lineRule="auto"/>
      </w:pPr>
      <w:r>
        <w:rPr>
          <w:rFonts w:ascii="Calibri" w:hAnsi="Calibri" w:cs="Calibri"/>
          <w:sz w:val="22"/>
          <w:szCs w:val="22"/>
        </w:rPr>
        <w:t xml:space="preserve">Now celebrating its </w:t>
      </w:r>
      <w:r w:rsidR="003D2E22">
        <w:rPr>
          <w:rFonts w:ascii="Calibri" w:hAnsi="Calibri" w:cs="Calibri"/>
          <w:sz w:val="22"/>
          <w:szCs w:val="22"/>
        </w:rPr>
        <w:t>sixteenth</w:t>
      </w:r>
      <w:r>
        <w:rPr>
          <w:rFonts w:ascii="Calibri" w:hAnsi="Calibri" w:cs="Calibri"/>
          <w:sz w:val="22"/>
          <w:szCs w:val="22"/>
        </w:rPr>
        <w:t xml:space="preserve"> </w:t>
      </w:r>
      <w:r w:rsidR="004953C9">
        <w:rPr>
          <w:rFonts w:ascii="Calibri" w:hAnsi="Calibri" w:cs="Calibri"/>
          <w:sz w:val="22"/>
          <w:szCs w:val="22"/>
        </w:rPr>
        <w:t xml:space="preserve">year, the annual Awards, </w:t>
      </w:r>
      <w:r w:rsidR="00ED1E23">
        <w:rPr>
          <w:rFonts w:ascii="Calibri" w:hAnsi="Calibri" w:cs="Calibri"/>
          <w:sz w:val="22"/>
          <w:szCs w:val="22"/>
        </w:rPr>
        <w:t>judged by a panel of the sector’s most senior players</w:t>
      </w:r>
      <w:r>
        <w:rPr>
          <w:rFonts w:ascii="Calibri" w:hAnsi="Calibri" w:cs="Calibri"/>
          <w:sz w:val="22"/>
          <w:szCs w:val="22"/>
        </w:rPr>
        <w:t xml:space="preserve">, </w:t>
      </w:r>
      <w:proofErr w:type="spellStart"/>
      <w:r>
        <w:rPr>
          <w:rFonts w:ascii="Calibri" w:eastAsia="Calibri" w:hAnsi="Calibri" w:cs="Calibri"/>
          <w:sz w:val="22"/>
          <w:szCs w:val="22"/>
        </w:rPr>
        <w:t>recognise</w:t>
      </w:r>
      <w:proofErr w:type="spellEnd"/>
      <w:r>
        <w:rPr>
          <w:rFonts w:ascii="Calibri" w:eastAsia="Calibri" w:hAnsi="Calibri" w:cs="Calibri"/>
          <w:sz w:val="22"/>
          <w:szCs w:val="22"/>
        </w:rPr>
        <w:t xml:space="preserve"> the</w:t>
      </w:r>
      <w:r w:rsidR="004953C9">
        <w:rPr>
          <w:rFonts w:ascii="Calibri" w:eastAsia="Calibri" w:hAnsi="Calibri" w:cs="Calibri"/>
          <w:sz w:val="22"/>
          <w:szCs w:val="22"/>
        </w:rPr>
        <w:t xml:space="preserve"> innovators</w:t>
      </w:r>
      <w:r w:rsidR="00CF7914">
        <w:rPr>
          <w:rFonts w:ascii="Calibri" w:eastAsia="Calibri" w:hAnsi="Calibri" w:cs="Calibri"/>
          <w:sz w:val="22"/>
          <w:szCs w:val="22"/>
        </w:rPr>
        <w:t xml:space="preserve"> and </w:t>
      </w:r>
      <w:r w:rsidR="004953C9">
        <w:rPr>
          <w:rFonts w:ascii="Calibri" w:eastAsia="Calibri" w:hAnsi="Calibri" w:cs="Calibri"/>
          <w:sz w:val="22"/>
          <w:szCs w:val="22"/>
        </w:rPr>
        <w:t xml:space="preserve">leaders of </w:t>
      </w:r>
      <w:r w:rsidR="003D2E22">
        <w:rPr>
          <w:rFonts w:ascii="Calibri" w:eastAsia="Calibri" w:hAnsi="Calibri" w:cs="Calibri"/>
          <w:sz w:val="22"/>
          <w:szCs w:val="22"/>
        </w:rPr>
        <w:t xml:space="preserve">the </w:t>
      </w:r>
      <w:r w:rsidR="00ED1E23">
        <w:rPr>
          <w:rFonts w:ascii="Calibri" w:eastAsia="Calibri" w:hAnsi="Calibri" w:cs="Calibri"/>
          <w:sz w:val="22"/>
          <w:szCs w:val="22"/>
        </w:rPr>
        <w:t xml:space="preserve">diverse world of </w:t>
      </w:r>
      <w:r>
        <w:rPr>
          <w:rFonts w:ascii="Calibri" w:eastAsia="Calibri" w:hAnsi="Calibri" w:cs="Calibri"/>
          <w:sz w:val="22"/>
          <w:szCs w:val="22"/>
        </w:rPr>
        <w:t xml:space="preserve">museums, galleries and </w:t>
      </w:r>
      <w:r w:rsidR="00ED1E23">
        <w:rPr>
          <w:rFonts w:ascii="Calibri" w:eastAsia="Calibri" w:hAnsi="Calibri" w:cs="Calibri"/>
          <w:sz w:val="22"/>
          <w:szCs w:val="22"/>
        </w:rPr>
        <w:t xml:space="preserve">cultural and heritage visitor </w:t>
      </w:r>
      <w:r>
        <w:rPr>
          <w:rFonts w:ascii="Calibri" w:eastAsia="Calibri" w:hAnsi="Calibri" w:cs="Calibri"/>
          <w:sz w:val="22"/>
          <w:szCs w:val="22"/>
        </w:rPr>
        <w:t xml:space="preserve">attractions. </w:t>
      </w:r>
    </w:p>
    <w:p w14:paraId="50395EDD" w14:textId="77777777" w:rsidR="0082561A" w:rsidRDefault="0082561A" w:rsidP="006B4594">
      <w:pPr>
        <w:spacing w:line="276" w:lineRule="auto"/>
      </w:pPr>
    </w:p>
    <w:p w14:paraId="6C16EF6C" w14:textId="706A97E0" w:rsidR="007A22BA" w:rsidRDefault="003A47F9" w:rsidP="007A22BA">
      <w:pPr>
        <w:spacing w:line="276" w:lineRule="auto"/>
        <w:rPr>
          <w:rFonts w:ascii="Calibri" w:hAnsi="Calibri" w:cs="Calibri"/>
          <w:sz w:val="22"/>
          <w:szCs w:val="22"/>
        </w:rPr>
      </w:pPr>
      <w:r>
        <w:rPr>
          <w:rFonts w:ascii="Calibri" w:hAnsi="Calibri" w:cs="Calibri"/>
          <w:sz w:val="22"/>
          <w:szCs w:val="22"/>
        </w:rPr>
        <w:t xml:space="preserve">Among the night’s </w:t>
      </w:r>
      <w:r w:rsidR="00801684">
        <w:rPr>
          <w:rFonts w:ascii="Calibri" w:hAnsi="Calibri" w:cs="Calibri"/>
          <w:sz w:val="22"/>
          <w:szCs w:val="22"/>
        </w:rPr>
        <w:t xml:space="preserve">winners </w:t>
      </w:r>
      <w:r w:rsidR="00801684" w:rsidRPr="00ED1E23">
        <w:rPr>
          <w:rFonts w:ascii="Calibri" w:hAnsi="Calibri" w:cs="Calibri"/>
          <w:sz w:val="22"/>
          <w:szCs w:val="22"/>
        </w:rPr>
        <w:t xml:space="preserve">was </w:t>
      </w:r>
      <w:proofErr w:type="spellStart"/>
      <w:r w:rsidR="003D2E22" w:rsidRPr="00A31F2A">
        <w:rPr>
          <w:rFonts w:ascii="Calibri" w:hAnsi="Calibri" w:cs="Calibri"/>
          <w:b/>
          <w:sz w:val="22"/>
          <w:szCs w:val="22"/>
        </w:rPr>
        <w:t>Brooklands</w:t>
      </w:r>
      <w:proofErr w:type="spellEnd"/>
      <w:r w:rsidR="003D2E22" w:rsidRPr="00A31F2A">
        <w:rPr>
          <w:rFonts w:ascii="Calibri" w:hAnsi="Calibri" w:cs="Calibri"/>
          <w:b/>
          <w:sz w:val="22"/>
          <w:szCs w:val="22"/>
        </w:rPr>
        <w:t xml:space="preserve"> Museum</w:t>
      </w:r>
      <w:r w:rsidR="00ED1E23" w:rsidRPr="00A31F2A">
        <w:rPr>
          <w:rFonts w:ascii="Calibri" w:hAnsi="Calibri" w:cs="Calibri"/>
          <w:b/>
          <w:sz w:val="22"/>
          <w:szCs w:val="22"/>
        </w:rPr>
        <w:t xml:space="preserve"> for</w:t>
      </w:r>
      <w:r w:rsidR="00ED1E23" w:rsidRPr="00ED1E23">
        <w:rPr>
          <w:rFonts w:ascii="Calibri" w:hAnsi="Calibri" w:cs="Calibri"/>
          <w:b/>
          <w:sz w:val="22"/>
          <w:szCs w:val="22"/>
        </w:rPr>
        <w:t xml:space="preserve"> its </w:t>
      </w:r>
      <w:r w:rsidR="003D2E22">
        <w:rPr>
          <w:rFonts w:ascii="Calibri" w:hAnsi="Calibri" w:cs="Calibri"/>
          <w:b/>
          <w:sz w:val="22"/>
          <w:szCs w:val="22"/>
        </w:rPr>
        <w:t>new factory and flight shed</w:t>
      </w:r>
      <w:r w:rsidR="00801684" w:rsidRPr="00124AEB">
        <w:rPr>
          <w:rFonts w:ascii="Calibri" w:hAnsi="Calibri" w:cs="Calibri"/>
          <w:b/>
          <w:sz w:val="22"/>
          <w:szCs w:val="22"/>
        </w:rPr>
        <w:t xml:space="preserve"> </w:t>
      </w:r>
      <w:r w:rsidR="00801684">
        <w:rPr>
          <w:rFonts w:ascii="Calibri" w:hAnsi="Calibri" w:cs="Calibri"/>
          <w:sz w:val="22"/>
          <w:szCs w:val="22"/>
        </w:rPr>
        <w:t>which took the ceremony’s big accolade, winning the Best Permanent Exhibition award. Th</w:t>
      </w:r>
      <w:r w:rsidR="00A31F2A">
        <w:rPr>
          <w:rFonts w:ascii="Calibri" w:hAnsi="Calibri" w:cs="Calibri"/>
          <w:sz w:val="22"/>
          <w:szCs w:val="22"/>
        </w:rPr>
        <w:t xml:space="preserve">is new exhibition has it all – it’s immersive, creative and people-focused. The judges were impressed by its risk-taking and the challenging way it has so brilliantly brought its collection alive. </w:t>
      </w:r>
    </w:p>
    <w:p w14:paraId="256A1AB7" w14:textId="77777777" w:rsidR="00A31F2A" w:rsidRDefault="00A31F2A" w:rsidP="007A22BA">
      <w:pPr>
        <w:spacing w:line="276" w:lineRule="auto"/>
        <w:rPr>
          <w:rFonts w:ascii="Calibri" w:hAnsi="Calibri" w:cs="Calibri"/>
          <w:sz w:val="22"/>
          <w:szCs w:val="22"/>
        </w:rPr>
      </w:pPr>
    </w:p>
    <w:p w14:paraId="6517720C" w14:textId="59AA6ABF" w:rsidR="003A47F9" w:rsidRPr="003A47F9" w:rsidRDefault="00796764" w:rsidP="003A47F9">
      <w:pPr>
        <w:spacing w:line="276" w:lineRule="auto"/>
        <w:rPr>
          <w:rFonts w:ascii="Calibri" w:hAnsi="Calibri" w:cs="Calibri"/>
          <w:sz w:val="22"/>
          <w:szCs w:val="22"/>
        </w:rPr>
      </w:pPr>
      <w:r>
        <w:rPr>
          <w:rFonts w:ascii="Calibri" w:hAnsi="Calibri" w:cs="Calibri"/>
          <w:sz w:val="22"/>
          <w:szCs w:val="22"/>
        </w:rPr>
        <w:t>In a one-off Special Recognition Award, nominated by the Judges, t</w:t>
      </w:r>
      <w:r w:rsidR="00A31F2A">
        <w:rPr>
          <w:rFonts w:ascii="Calibri" w:hAnsi="Calibri" w:cs="Calibri"/>
          <w:sz w:val="22"/>
          <w:szCs w:val="22"/>
        </w:rPr>
        <w:t xml:space="preserve">he </w:t>
      </w:r>
      <w:r w:rsidR="00A31F2A" w:rsidRPr="000E3977">
        <w:rPr>
          <w:rFonts w:ascii="Calibri" w:hAnsi="Calibri" w:cs="Calibri"/>
          <w:b/>
          <w:sz w:val="22"/>
          <w:szCs w:val="22"/>
        </w:rPr>
        <w:t>Wolfson Foundation</w:t>
      </w:r>
      <w:r w:rsidR="00ED1E23">
        <w:rPr>
          <w:rFonts w:ascii="Calibri" w:hAnsi="Calibri" w:cs="Calibri"/>
          <w:sz w:val="22"/>
          <w:szCs w:val="22"/>
        </w:rPr>
        <w:t xml:space="preserve"> </w:t>
      </w:r>
      <w:r>
        <w:rPr>
          <w:rFonts w:ascii="Calibri" w:hAnsi="Calibri" w:cs="Calibri"/>
          <w:sz w:val="22"/>
          <w:szCs w:val="22"/>
        </w:rPr>
        <w:t xml:space="preserve">was rewarded for </w:t>
      </w:r>
      <w:r w:rsidR="00A31F2A">
        <w:rPr>
          <w:rFonts w:ascii="Calibri" w:hAnsi="Calibri" w:cs="Calibri"/>
          <w:sz w:val="22"/>
          <w:szCs w:val="22"/>
        </w:rPr>
        <w:t>its continued and critical support of the sector</w:t>
      </w:r>
      <w:r>
        <w:rPr>
          <w:rFonts w:ascii="Calibri" w:hAnsi="Calibri" w:cs="Calibri"/>
          <w:sz w:val="22"/>
          <w:szCs w:val="22"/>
        </w:rPr>
        <w:t xml:space="preserve">.  </w:t>
      </w:r>
      <w:r w:rsidR="00A31F2A">
        <w:rPr>
          <w:rFonts w:ascii="Calibri" w:hAnsi="Calibri" w:cs="Calibri"/>
          <w:sz w:val="22"/>
          <w:szCs w:val="22"/>
        </w:rPr>
        <w:t>Paul Ramsbottom</w:t>
      </w:r>
      <w:r>
        <w:rPr>
          <w:rFonts w:ascii="Calibri" w:hAnsi="Calibri" w:cs="Calibri"/>
          <w:sz w:val="22"/>
          <w:szCs w:val="22"/>
        </w:rPr>
        <w:t xml:space="preserve">, </w:t>
      </w:r>
      <w:r w:rsidR="00A31F2A">
        <w:rPr>
          <w:rFonts w:ascii="Calibri" w:hAnsi="Calibri" w:cs="Calibri"/>
          <w:sz w:val="22"/>
          <w:szCs w:val="22"/>
        </w:rPr>
        <w:t>Chief Executive of the Foundation</w:t>
      </w:r>
      <w:r>
        <w:rPr>
          <w:rFonts w:ascii="Calibri" w:hAnsi="Calibri" w:cs="Calibri"/>
          <w:sz w:val="22"/>
          <w:szCs w:val="22"/>
        </w:rPr>
        <w:t xml:space="preserve"> accepted the award </w:t>
      </w:r>
      <w:proofErr w:type="gramStart"/>
      <w:r>
        <w:rPr>
          <w:rFonts w:ascii="Calibri" w:hAnsi="Calibri" w:cs="Calibri"/>
          <w:sz w:val="22"/>
          <w:szCs w:val="22"/>
        </w:rPr>
        <w:t xml:space="preserve">saying </w:t>
      </w:r>
      <w:r w:rsidR="003A47F9">
        <w:rPr>
          <w:rFonts w:ascii="Calibri" w:hAnsi="Calibri" w:cs="Calibri"/>
          <w:sz w:val="22"/>
          <w:szCs w:val="22"/>
        </w:rPr>
        <w:t xml:space="preserve"> </w:t>
      </w:r>
      <w:r w:rsidR="000319F8" w:rsidRPr="000319F8">
        <w:rPr>
          <w:rFonts w:ascii="Calibri" w:hAnsi="Calibri" w:cs="Calibri"/>
          <w:sz w:val="22"/>
          <w:szCs w:val="22"/>
        </w:rPr>
        <w:t>“</w:t>
      </w:r>
      <w:proofErr w:type="gramEnd"/>
      <w:r w:rsidR="003A47F9">
        <w:t xml:space="preserve">One of the joys and one of the peculiarities of </w:t>
      </w:r>
      <w:r w:rsidR="003A47F9" w:rsidRPr="003A47F9">
        <w:rPr>
          <w:rFonts w:ascii="Calibri" w:hAnsi="Calibri" w:cs="Calibri"/>
          <w:sz w:val="22"/>
          <w:szCs w:val="22"/>
        </w:rPr>
        <w:t xml:space="preserve">funders, is that our achievements and our successes are only achievable through partnership with others. Our success is only possible because of your success and you really are a remarkable sector. Philanthropy is probably more important to the sector now than ever. Our constant message is that philanthropy works alongside government funding and doesn’t work if it replaces government funding. Which is why our recent report </w:t>
      </w:r>
      <w:r w:rsidR="003A47F9" w:rsidRPr="003A47F9">
        <w:rPr>
          <w:rFonts w:ascii="Calibri" w:hAnsi="Calibri" w:cs="Calibri"/>
          <w:i/>
          <w:sz w:val="22"/>
          <w:szCs w:val="22"/>
        </w:rPr>
        <w:t>Why Collect</w:t>
      </w:r>
      <w:r w:rsidR="003A47F9" w:rsidRPr="003A47F9">
        <w:rPr>
          <w:rFonts w:ascii="Calibri" w:hAnsi="Calibri" w:cs="Calibri"/>
          <w:sz w:val="22"/>
          <w:szCs w:val="22"/>
        </w:rPr>
        <w:t xml:space="preserve">? </w:t>
      </w:r>
      <w:proofErr w:type="gramStart"/>
      <w:r w:rsidR="003A47F9" w:rsidRPr="003A47F9">
        <w:rPr>
          <w:rFonts w:ascii="Calibri" w:hAnsi="Calibri" w:cs="Calibri"/>
          <w:sz w:val="22"/>
          <w:szCs w:val="22"/>
        </w:rPr>
        <w:t>calls</w:t>
      </w:r>
      <w:proofErr w:type="gramEnd"/>
      <w:r w:rsidR="003A47F9" w:rsidRPr="003A47F9">
        <w:rPr>
          <w:rFonts w:ascii="Calibri" w:hAnsi="Calibri" w:cs="Calibri"/>
          <w:sz w:val="22"/>
          <w:szCs w:val="22"/>
        </w:rPr>
        <w:t xml:space="preserve"> </w:t>
      </w:r>
      <w:proofErr w:type="spellStart"/>
      <w:r w:rsidR="003A47F9" w:rsidRPr="003A47F9">
        <w:rPr>
          <w:rFonts w:ascii="Calibri" w:hAnsi="Calibri" w:cs="Calibri"/>
          <w:sz w:val="22"/>
          <w:szCs w:val="22"/>
        </w:rPr>
        <w:t>cleary</w:t>
      </w:r>
      <w:proofErr w:type="spellEnd"/>
      <w:r w:rsidR="003A47F9" w:rsidRPr="003A47F9">
        <w:rPr>
          <w:rFonts w:ascii="Calibri" w:hAnsi="Calibri" w:cs="Calibri"/>
          <w:sz w:val="22"/>
          <w:szCs w:val="22"/>
        </w:rPr>
        <w:t xml:space="preserve"> and unequivocally for more public funding for your sector.” </w:t>
      </w:r>
    </w:p>
    <w:p w14:paraId="73DEFD13" w14:textId="77777777" w:rsidR="003A47F9" w:rsidRDefault="003A47F9" w:rsidP="000E3977">
      <w:pPr>
        <w:spacing w:line="276" w:lineRule="auto"/>
        <w:rPr>
          <w:rFonts w:ascii="Calibri" w:hAnsi="Calibri" w:cs="Calibri"/>
          <w:sz w:val="22"/>
          <w:szCs w:val="22"/>
        </w:rPr>
      </w:pPr>
    </w:p>
    <w:p w14:paraId="62FB8E8E" w14:textId="77777777" w:rsidR="000965BA" w:rsidRDefault="000965BA" w:rsidP="000E3977">
      <w:pPr>
        <w:spacing w:line="276" w:lineRule="auto"/>
        <w:rPr>
          <w:rFonts w:ascii="Calibri" w:hAnsi="Calibri" w:cs="Calibri"/>
          <w:sz w:val="22"/>
          <w:szCs w:val="22"/>
        </w:rPr>
      </w:pPr>
    </w:p>
    <w:p w14:paraId="6798D89E" w14:textId="77777777" w:rsidR="000965BA" w:rsidRDefault="000965BA" w:rsidP="000E3977">
      <w:pPr>
        <w:spacing w:line="276" w:lineRule="auto"/>
        <w:rPr>
          <w:rFonts w:ascii="Calibri" w:hAnsi="Calibri" w:cs="Calibri"/>
          <w:sz w:val="22"/>
          <w:szCs w:val="22"/>
        </w:rPr>
      </w:pPr>
    </w:p>
    <w:p w14:paraId="6DBB08FA" w14:textId="77777777" w:rsidR="000965BA" w:rsidRDefault="000965BA" w:rsidP="000E3977">
      <w:pPr>
        <w:spacing w:line="276" w:lineRule="auto"/>
        <w:rPr>
          <w:rFonts w:ascii="Calibri" w:hAnsi="Calibri" w:cs="Calibri"/>
          <w:sz w:val="22"/>
          <w:szCs w:val="22"/>
        </w:rPr>
      </w:pPr>
    </w:p>
    <w:p w14:paraId="3B544805" w14:textId="77777777" w:rsidR="000965BA" w:rsidRDefault="000965BA" w:rsidP="000E3977">
      <w:pPr>
        <w:spacing w:line="276" w:lineRule="auto"/>
        <w:rPr>
          <w:rFonts w:ascii="Calibri" w:hAnsi="Calibri" w:cs="Calibri"/>
          <w:sz w:val="22"/>
          <w:szCs w:val="22"/>
        </w:rPr>
      </w:pPr>
    </w:p>
    <w:p w14:paraId="57515B61" w14:textId="5F955013" w:rsidR="00796764" w:rsidRDefault="0082561A" w:rsidP="000E3977">
      <w:pPr>
        <w:spacing w:line="276" w:lineRule="auto"/>
        <w:rPr>
          <w:rFonts w:ascii="Calibri" w:eastAsia="Times New Roman" w:hAnsi="Calibri" w:cs="Times New Roman"/>
          <w:sz w:val="22"/>
          <w:szCs w:val="22"/>
          <w:lang w:val="en-GB"/>
        </w:rPr>
      </w:pPr>
      <w:r w:rsidRPr="00C95B05">
        <w:rPr>
          <w:rFonts w:ascii="Calibri" w:hAnsi="Calibri" w:cs="Calibri"/>
          <w:sz w:val="22"/>
          <w:szCs w:val="22"/>
        </w:rPr>
        <w:t xml:space="preserve">Amongst the </w:t>
      </w:r>
      <w:r w:rsidR="00A31F2A">
        <w:rPr>
          <w:rFonts w:ascii="Calibri" w:hAnsi="Calibri" w:cs="Calibri"/>
          <w:sz w:val="22"/>
          <w:szCs w:val="22"/>
        </w:rPr>
        <w:t>other 2018</w:t>
      </w:r>
      <w:r w:rsidRPr="00C95B05">
        <w:rPr>
          <w:rFonts w:ascii="Calibri" w:hAnsi="Calibri" w:cs="Calibri"/>
          <w:sz w:val="22"/>
          <w:szCs w:val="22"/>
        </w:rPr>
        <w:t xml:space="preserve"> winners were:</w:t>
      </w:r>
      <w:r w:rsidRPr="00C95B05">
        <w:rPr>
          <w:rFonts w:ascii="Calibri" w:eastAsia="Times New Roman" w:hAnsi="Calibri" w:cs="Times New Roman"/>
          <w:sz w:val="22"/>
          <w:szCs w:val="22"/>
          <w:lang w:val="en-GB"/>
        </w:rPr>
        <w:t xml:space="preserve"> </w:t>
      </w:r>
    </w:p>
    <w:p w14:paraId="04A0B1C3" w14:textId="77777777" w:rsidR="00796764" w:rsidRDefault="00796764" w:rsidP="000E3977">
      <w:pPr>
        <w:spacing w:line="276" w:lineRule="auto"/>
        <w:textAlignment w:val="baseline"/>
        <w:rPr>
          <w:rFonts w:ascii="Calibri" w:eastAsia="Times New Roman" w:hAnsi="Calibri" w:cs="Times New Roman"/>
          <w:sz w:val="22"/>
          <w:szCs w:val="22"/>
          <w:lang w:val="en-GB"/>
        </w:rPr>
      </w:pPr>
    </w:p>
    <w:p w14:paraId="68ACC27F" w14:textId="38255BA7" w:rsidR="00072E0F" w:rsidRPr="000E3977" w:rsidRDefault="00796764" w:rsidP="000E3977">
      <w:pPr>
        <w:spacing w:line="276" w:lineRule="auto"/>
        <w:textAlignment w:val="baseline"/>
        <w:rPr>
          <w:bCs/>
          <w:sz w:val="22"/>
          <w:szCs w:val="22"/>
          <w:bdr w:val="none" w:sz="0" w:space="0" w:color="auto" w:frame="1"/>
          <w:lang w:eastAsia="en-GB"/>
        </w:rPr>
      </w:pPr>
      <w:r w:rsidRPr="000E3977">
        <w:rPr>
          <w:rFonts w:ascii="Calibri" w:eastAsia="Times New Roman" w:hAnsi="Calibri" w:cs="Times New Roman"/>
          <w:sz w:val="22"/>
          <w:szCs w:val="22"/>
          <w:lang w:val="en-GB"/>
        </w:rPr>
        <w:t xml:space="preserve">Innovation Award: </w:t>
      </w:r>
      <w:r w:rsidR="00A31F2A" w:rsidRPr="000E3977">
        <w:rPr>
          <w:b/>
          <w:bCs/>
          <w:sz w:val="22"/>
          <w:szCs w:val="22"/>
          <w:bdr w:val="none" w:sz="0" w:space="0" w:color="auto" w:frame="1"/>
          <w:lang w:eastAsia="en-GB"/>
        </w:rPr>
        <w:t>Museum of London Archaeological Archive</w:t>
      </w:r>
      <w:r w:rsidR="00A31F2A" w:rsidRPr="000E3977">
        <w:rPr>
          <w:sz w:val="22"/>
          <w:szCs w:val="22"/>
          <w:lang w:eastAsia="en-GB"/>
        </w:rPr>
        <w:t xml:space="preserve"> for #</w:t>
      </w:r>
      <w:proofErr w:type="spellStart"/>
      <w:r w:rsidR="00A31F2A" w:rsidRPr="000E3977">
        <w:rPr>
          <w:sz w:val="22"/>
          <w:szCs w:val="22"/>
          <w:lang w:eastAsia="en-GB"/>
        </w:rPr>
        <w:t>ArchiveLottery</w:t>
      </w:r>
      <w:proofErr w:type="spellEnd"/>
      <w:r w:rsidRPr="000E3977">
        <w:rPr>
          <w:sz w:val="22"/>
          <w:szCs w:val="22"/>
          <w:lang w:eastAsia="en-GB"/>
        </w:rPr>
        <w:t xml:space="preserve">; </w:t>
      </w:r>
      <w:r w:rsidR="00072E0F" w:rsidRPr="000E3977">
        <w:rPr>
          <w:sz w:val="22"/>
          <w:szCs w:val="22"/>
          <w:lang w:eastAsia="en-GB"/>
        </w:rPr>
        <w:t xml:space="preserve">Restoration or Conservation Award: </w:t>
      </w:r>
      <w:r w:rsidR="00A31F2A" w:rsidRPr="000E3977">
        <w:rPr>
          <w:b/>
          <w:bCs/>
          <w:sz w:val="22"/>
          <w:szCs w:val="22"/>
          <w:bdr w:val="none" w:sz="0" w:space="0" w:color="auto" w:frame="1"/>
          <w:lang w:eastAsia="en-GB"/>
        </w:rPr>
        <w:t>The Royal Parks</w:t>
      </w:r>
      <w:r w:rsidR="00072E0F" w:rsidRPr="000E3977">
        <w:rPr>
          <w:sz w:val="22"/>
          <w:szCs w:val="22"/>
          <w:lang w:eastAsia="en-GB"/>
        </w:rPr>
        <w:t xml:space="preserve">, </w:t>
      </w:r>
      <w:proofErr w:type="spellStart"/>
      <w:r w:rsidR="00A31F2A" w:rsidRPr="000E3977">
        <w:rPr>
          <w:sz w:val="22"/>
          <w:szCs w:val="22"/>
          <w:lang w:eastAsia="en-GB"/>
        </w:rPr>
        <w:t>Brompton</w:t>
      </w:r>
      <w:proofErr w:type="spellEnd"/>
      <w:r w:rsidR="00A31F2A" w:rsidRPr="000E3977">
        <w:rPr>
          <w:sz w:val="22"/>
          <w:szCs w:val="22"/>
          <w:lang w:eastAsia="en-GB"/>
        </w:rPr>
        <w:t xml:space="preserve"> Cemetery Conservation Project</w:t>
      </w:r>
      <w:r w:rsidR="00072E0F" w:rsidRPr="000E3977">
        <w:rPr>
          <w:sz w:val="22"/>
          <w:szCs w:val="22"/>
          <w:lang w:eastAsia="en-GB"/>
        </w:rPr>
        <w:t xml:space="preserve">; Best Educational Initiative: </w:t>
      </w:r>
      <w:r w:rsidR="00A31F2A" w:rsidRPr="000E3977">
        <w:rPr>
          <w:b/>
          <w:bCs/>
          <w:sz w:val="22"/>
          <w:szCs w:val="22"/>
          <w:bdr w:val="none" w:sz="0" w:space="0" w:color="auto" w:frame="1"/>
          <w:lang w:eastAsia="en-GB"/>
        </w:rPr>
        <w:t>UCL Museums and Collections</w:t>
      </w:r>
      <w:r w:rsidR="00072E0F" w:rsidRPr="000E3977">
        <w:rPr>
          <w:sz w:val="22"/>
          <w:szCs w:val="22"/>
          <w:lang w:eastAsia="en-GB"/>
        </w:rPr>
        <w:t xml:space="preserve"> for </w:t>
      </w:r>
      <w:r w:rsidR="00A31F2A" w:rsidRPr="000E3977">
        <w:rPr>
          <w:sz w:val="22"/>
          <w:szCs w:val="22"/>
          <w:lang w:eastAsia="en-GB"/>
        </w:rPr>
        <w:t>Museums on Prescription</w:t>
      </w:r>
      <w:r w:rsidR="00072E0F" w:rsidRPr="000E3977">
        <w:rPr>
          <w:sz w:val="22"/>
          <w:szCs w:val="22"/>
          <w:lang w:eastAsia="en-GB"/>
        </w:rPr>
        <w:t xml:space="preserve">; </w:t>
      </w:r>
      <w:r w:rsidR="00A31F2A" w:rsidRPr="000E3977">
        <w:rPr>
          <w:sz w:val="22"/>
          <w:szCs w:val="22"/>
          <w:lang w:eastAsia="en-GB"/>
        </w:rPr>
        <w:t xml:space="preserve">Fundraising Initiative of the Year: </w:t>
      </w:r>
      <w:proofErr w:type="spellStart"/>
      <w:r w:rsidR="00A31F2A" w:rsidRPr="000E3977">
        <w:rPr>
          <w:b/>
          <w:sz w:val="22"/>
          <w:szCs w:val="22"/>
          <w:lang w:eastAsia="en-GB"/>
        </w:rPr>
        <w:t>Haslemere</w:t>
      </w:r>
      <w:proofErr w:type="spellEnd"/>
      <w:r w:rsidR="00A31F2A" w:rsidRPr="000E3977">
        <w:rPr>
          <w:b/>
          <w:sz w:val="22"/>
          <w:szCs w:val="22"/>
          <w:lang w:eastAsia="en-GB"/>
        </w:rPr>
        <w:t xml:space="preserve"> Educational Museum</w:t>
      </w:r>
      <w:r w:rsidR="00A31F2A" w:rsidRPr="000E3977">
        <w:rPr>
          <w:sz w:val="22"/>
          <w:szCs w:val="22"/>
          <w:lang w:eastAsia="en-GB"/>
        </w:rPr>
        <w:t xml:space="preserve"> for Museum in a Million; </w:t>
      </w:r>
      <w:r w:rsidR="00072E0F" w:rsidRPr="000E3977">
        <w:rPr>
          <w:sz w:val="22"/>
          <w:szCs w:val="22"/>
          <w:lang w:eastAsia="en-GB"/>
        </w:rPr>
        <w:t xml:space="preserve">Project on a Limited Budget: </w:t>
      </w:r>
      <w:r w:rsidR="00A31F2A" w:rsidRPr="000E3977">
        <w:rPr>
          <w:b/>
          <w:bCs/>
          <w:sz w:val="22"/>
          <w:szCs w:val="22"/>
          <w:bdr w:val="none" w:sz="0" w:space="0" w:color="auto" w:frame="1"/>
          <w:lang w:eastAsia="en-GB"/>
        </w:rPr>
        <w:t>Grant Museum of Zoology</w:t>
      </w:r>
      <w:r w:rsidR="00072E0F" w:rsidRPr="000E3977">
        <w:rPr>
          <w:sz w:val="22"/>
          <w:szCs w:val="22"/>
          <w:lang w:eastAsia="en-GB"/>
        </w:rPr>
        <w:t>,</w:t>
      </w:r>
      <w:r w:rsidR="00A31F2A" w:rsidRPr="000E3977">
        <w:rPr>
          <w:sz w:val="22"/>
          <w:szCs w:val="22"/>
          <w:lang w:eastAsia="en-GB"/>
        </w:rPr>
        <w:t xml:space="preserve"> The Whale Weekender</w:t>
      </w:r>
      <w:r w:rsidR="00072E0F" w:rsidRPr="000E3977">
        <w:rPr>
          <w:sz w:val="22"/>
          <w:szCs w:val="22"/>
          <w:lang w:eastAsia="en-GB"/>
        </w:rPr>
        <w:t xml:space="preserve">; Best Marketing Campaign: </w:t>
      </w:r>
      <w:r w:rsidR="00A31F2A" w:rsidRPr="000E3977">
        <w:rPr>
          <w:b/>
          <w:bCs/>
          <w:sz w:val="22"/>
          <w:szCs w:val="22"/>
          <w:bdr w:val="none" w:sz="0" w:space="0" w:color="auto" w:frame="1"/>
        </w:rPr>
        <w:t xml:space="preserve">The Postal Museum and Mail Rail </w:t>
      </w:r>
      <w:r w:rsidR="00A31F2A" w:rsidRPr="000E3977">
        <w:rPr>
          <w:bCs/>
          <w:sz w:val="22"/>
          <w:szCs w:val="22"/>
          <w:bdr w:val="none" w:sz="0" w:space="0" w:color="auto" w:frame="1"/>
        </w:rPr>
        <w:t>for their launch campaign</w:t>
      </w:r>
      <w:r w:rsidR="00072E0F" w:rsidRPr="000E3977">
        <w:rPr>
          <w:sz w:val="22"/>
          <w:szCs w:val="22"/>
        </w:rPr>
        <w:t xml:space="preserve">; Temporary or Touring Exhibition Award: </w:t>
      </w:r>
      <w:r w:rsidR="00A31F2A" w:rsidRPr="000E3977">
        <w:rPr>
          <w:b/>
          <w:bCs/>
          <w:sz w:val="22"/>
          <w:szCs w:val="22"/>
          <w:bdr w:val="none" w:sz="0" w:space="0" w:color="auto" w:frame="1"/>
          <w:lang w:eastAsia="en-GB"/>
        </w:rPr>
        <w:t>The Salisbury Museum</w:t>
      </w:r>
      <w:r w:rsidR="00072E0F" w:rsidRPr="000E3977">
        <w:rPr>
          <w:sz w:val="22"/>
          <w:szCs w:val="22"/>
          <w:lang w:eastAsia="en-GB"/>
        </w:rPr>
        <w:t xml:space="preserve">, </w:t>
      </w:r>
      <w:r w:rsidR="00A31F2A" w:rsidRPr="000E3977">
        <w:rPr>
          <w:sz w:val="22"/>
          <w:szCs w:val="22"/>
          <w:lang w:eastAsia="en-GB"/>
        </w:rPr>
        <w:t>Terry Pratchett: His World</w:t>
      </w:r>
      <w:r w:rsidR="00072E0F" w:rsidRPr="000E3977">
        <w:rPr>
          <w:sz w:val="22"/>
          <w:szCs w:val="22"/>
          <w:lang w:eastAsia="en-GB"/>
        </w:rPr>
        <w:t xml:space="preserve">; The International Award: </w:t>
      </w:r>
      <w:r w:rsidR="00A31F2A" w:rsidRPr="000E3977">
        <w:rPr>
          <w:b/>
          <w:bCs/>
          <w:sz w:val="22"/>
          <w:szCs w:val="22"/>
          <w:bdr w:val="none" w:sz="0" w:space="0" w:color="auto" w:frame="1"/>
          <w:lang w:eastAsia="en-GB"/>
        </w:rPr>
        <w:t>Holland Open Air Museum</w:t>
      </w:r>
      <w:r w:rsidR="00A31F2A" w:rsidRPr="000E3977">
        <w:rPr>
          <w:bCs/>
          <w:sz w:val="22"/>
          <w:szCs w:val="22"/>
          <w:bdr w:val="none" w:sz="0" w:space="0" w:color="auto" w:frame="1"/>
          <w:lang w:eastAsia="en-GB"/>
        </w:rPr>
        <w:t xml:space="preserve"> for the Canon of Dutch History.</w:t>
      </w:r>
    </w:p>
    <w:p w14:paraId="0C39F7FA" w14:textId="77777777" w:rsidR="00A31F2A" w:rsidRDefault="00A31F2A" w:rsidP="000E3977">
      <w:pPr>
        <w:spacing w:line="276" w:lineRule="auto"/>
        <w:textAlignment w:val="baseline"/>
        <w:rPr>
          <w:bCs/>
          <w:bdr w:val="none" w:sz="0" w:space="0" w:color="auto" w:frame="1"/>
          <w:lang w:eastAsia="en-GB"/>
        </w:rPr>
      </w:pPr>
    </w:p>
    <w:p w14:paraId="26EAF149" w14:textId="420F1454" w:rsidR="00A31F2A" w:rsidRPr="000E3977" w:rsidRDefault="000E3977" w:rsidP="000E3977">
      <w:pPr>
        <w:spacing w:line="276" w:lineRule="auto"/>
        <w:textAlignment w:val="baseline"/>
        <w:rPr>
          <w:sz w:val="22"/>
          <w:lang w:eastAsia="en-GB"/>
        </w:rPr>
      </w:pPr>
      <w:r>
        <w:rPr>
          <w:bCs/>
          <w:sz w:val="22"/>
          <w:bdr w:val="none" w:sz="0" w:space="0" w:color="auto" w:frame="1"/>
          <w:lang w:eastAsia="en-GB"/>
        </w:rPr>
        <w:t xml:space="preserve">Retailing in museums was also </w:t>
      </w:r>
      <w:proofErr w:type="spellStart"/>
      <w:r>
        <w:rPr>
          <w:bCs/>
          <w:sz w:val="22"/>
          <w:bdr w:val="none" w:sz="0" w:space="0" w:color="auto" w:frame="1"/>
          <w:lang w:eastAsia="en-GB"/>
        </w:rPr>
        <w:t>recognised</w:t>
      </w:r>
      <w:proofErr w:type="spellEnd"/>
      <w:r>
        <w:rPr>
          <w:bCs/>
          <w:sz w:val="22"/>
          <w:bdr w:val="none" w:sz="0" w:space="0" w:color="auto" w:frame="1"/>
          <w:lang w:eastAsia="en-GB"/>
        </w:rPr>
        <w:t xml:space="preserve"> with t</w:t>
      </w:r>
      <w:r w:rsidR="00A31F2A" w:rsidRPr="000E3977">
        <w:rPr>
          <w:bCs/>
          <w:sz w:val="22"/>
          <w:bdr w:val="none" w:sz="0" w:space="0" w:color="auto" w:frame="1"/>
          <w:lang w:eastAsia="en-GB"/>
        </w:rPr>
        <w:t>wo new awards</w:t>
      </w:r>
      <w:r>
        <w:rPr>
          <w:bCs/>
          <w:sz w:val="22"/>
          <w:bdr w:val="none" w:sz="0" w:space="0" w:color="auto" w:frame="1"/>
          <w:lang w:eastAsia="en-GB"/>
        </w:rPr>
        <w:t xml:space="preserve">. </w:t>
      </w:r>
      <w:r w:rsidR="00A31F2A" w:rsidRPr="000E3977">
        <w:rPr>
          <w:bCs/>
          <w:sz w:val="22"/>
          <w:bdr w:val="none" w:sz="0" w:space="0" w:color="auto" w:frame="1"/>
          <w:lang w:eastAsia="en-GB"/>
        </w:rPr>
        <w:t>The first</w:t>
      </w:r>
      <w:r>
        <w:rPr>
          <w:bCs/>
          <w:sz w:val="22"/>
          <w:bdr w:val="none" w:sz="0" w:space="0" w:color="auto" w:frame="1"/>
          <w:lang w:eastAsia="en-GB"/>
        </w:rPr>
        <w:t xml:space="preserve"> being</w:t>
      </w:r>
      <w:r w:rsidR="00A31F2A" w:rsidRPr="000E3977">
        <w:rPr>
          <w:bCs/>
          <w:sz w:val="22"/>
          <w:bdr w:val="none" w:sz="0" w:space="0" w:color="auto" w:frame="1"/>
          <w:lang w:eastAsia="en-GB"/>
        </w:rPr>
        <w:t xml:space="preserve"> for</w:t>
      </w:r>
      <w:r>
        <w:rPr>
          <w:bCs/>
          <w:sz w:val="22"/>
          <w:bdr w:val="none" w:sz="0" w:space="0" w:color="auto" w:frame="1"/>
          <w:lang w:eastAsia="en-GB"/>
        </w:rPr>
        <w:t xml:space="preserve"> the best shop with </w:t>
      </w:r>
      <w:r w:rsidR="00A31F2A" w:rsidRPr="000E3977">
        <w:rPr>
          <w:bCs/>
          <w:sz w:val="22"/>
          <w:bdr w:val="none" w:sz="0" w:space="0" w:color="auto" w:frame="1"/>
          <w:lang w:eastAsia="en-GB"/>
        </w:rPr>
        <w:t xml:space="preserve">a turnover of more than £500k, the winner of which was </w:t>
      </w:r>
      <w:r w:rsidR="001F3EF7" w:rsidRPr="000E3977">
        <w:rPr>
          <w:b/>
          <w:bCs/>
          <w:sz w:val="22"/>
          <w:bdr w:val="none" w:sz="0" w:space="0" w:color="auto" w:frame="1"/>
          <w:lang w:eastAsia="en-GB"/>
        </w:rPr>
        <w:t>Tower Bridge</w:t>
      </w:r>
      <w:r w:rsidR="001F3EF7" w:rsidRPr="000E3977">
        <w:rPr>
          <w:bCs/>
          <w:sz w:val="22"/>
          <w:bdr w:val="none" w:sz="0" w:space="0" w:color="auto" w:frame="1"/>
          <w:lang w:eastAsia="en-GB"/>
        </w:rPr>
        <w:t xml:space="preserve"> for their</w:t>
      </w:r>
      <w:r>
        <w:rPr>
          <w:bCs/>
          <w:sz w:val="22"/>
          <w:bdr w:val="none" w:sz="0" w:space="0" w:color="auto" w:frame="1"/>
          <w:lang w:eastAsia="en-GB"/>
        </w:rPr>
        <w:t xml:space="preserve"> recently refurbished gift shop. The second of these two awards was for the best </w:t>
      </w:r>
      <w:r w:rsidR="001F3EF7" w:rsidRPr="000E3977">
        <w:rPr>
          <w:bCs/>
          <w:sz w:val="22"/>
          <w:bdr w:val="none" w:sz="0" w:space="0" w:color="auto" w:frame="1"/>
          <w:lang w:eastAsia="en-GB"/>
        </w:rPr>
        <w:t xml:space="preserve">shop with a turnover of less than £500k which went to the </w:t>
      </w:r>
      <w:r w:rsidR="001F3EF7" w:rsidRPr="000E3977">
        <w:rPr>
          <w:b/>
          <w:bCs/>
          <w:sz w:val="22"/>
          <w:bdr w:val="none" w:sz="0" w:space="0" w:color="auto" w:frame="1"/>
          <w:lang w:eastAsia="en-GB"/>
        </w:rPr>
        <w:t>Royal Albert Memorial Museum &amp; Art Gallery</w:t>
      </w:r>
      <w:r w:rsidR="001F3EF7" w:rsidRPr="000E3977">
        <w:rPr>
          <w:bCs/>
          <w:sz w:val="22"/>
          <w:bdr w:val="none" w:sz="0" w:space="0" w:color="auto" w:frame="1"/>
          <w:lang w:eastAsia="en-GB"/>
        </w:rPr>
        <w:t xml:space="preserve"> in Exeter.</w:t>
      </w:r>
    </w:p>
    <w:p w14:paraId="160A4714" w14:textId="77777777" w:rsidR="0082561A" w:rsidRDefault="0082561A" w:rsidP="000E3977">
      <w:pPr>
        <w:spacing w:line="276" w:lineRule="auto"/>
        <w:rPr>
          <w:rFonts w:ascii="Calibri" w:hAnsi="Calibri" w:cs="Calibri"/>
          <w:bCs/>
          <w:sz w:val="22"/>
          <w:szCs w:val="22"/>
          <w:lang w:val="en-GB"/>
        </w:rPr>
      </w:pPr>
    </w:p>
    <w:p w14:paraId="169716A1" w14:textId="36325B00" w:rsidR="001F3EF7" w:rsidRPr="001F3EF7" w:rsidRDefault="0082561A" w:rsidP="001F3EF7">
      <w:pPr>
        <w:spacing w:line="276" w:lineRule="auto"/>
        <w:rPr>
          <w:rFonts w:ascii="Calibri" w:hAnsi="Calibri" w:cs="Calibri"/>
          <w:sz w:val="22"/>
          <w:szCs w:val="22"/>
        </w:rPr>
      </w:pPr>
      <w:r w:rsidRPr="001F3EF7">
        <w:rPr>
          <w:rFonts w:ascii="Calibri" w:hAnsi="Calibri" w:cs="Calibri"/>
          <w:sz w:val="22"/>
          <w:szCs w:val="22"/>
        </w:rPr>
        <w:t>The final accolade</w:t>
      </w:r>
      <w:r w:rsidR="001F2BAF" w:rsidRPr="001F3EF7">
        <w:rPr>
          <w:rFonts w:ascii="Calibri" w:hAnsi="Calibri" w:cs="Calibri"/>
          <w:sz w:val="22"/>
          <w:szCs w:val="22"/>
        </w:rPr>
        <w:t xml:space="preserve">s of the </w:t>
      </w:r>
      <w:r w:rsidR="00020AB7" w:rsidRPr="001F3EF7">
        <w:rPr>
          <w:rFonts w:ascii="Calibri" w:hAnsi="Calibri" w:cs="Calibri"/>
          <w:sz w:val="22"/>
          <w:szCs w:val="22"/>
        </w:rPr>
        <w:t xml:space="preserve">ceremony </w:t>
      </w:r>
      <w:r w:rsidR="001F2BAF" w:rsidRPr="001F3EF7">
        <w:rPr>
          <w:rFonts w:ascii="Calibri" w:hAnsi="Calibri" w:cs="Calibri"/>
          <w:sz w:val="22"/>
          <w:szCs w:val="22"/>
        </w:rPr>
        <w:t>were</w:t>
      </w:r>
      <w:r w:rsidR="001F3EF7" w:rsidRPr="001F3EF7">
        <w:rPr>
          <w:rFonts w:ascii="Calibri" w:hAnsi="Calibri" w:cs="Calibri"/>
          <w:sz w:val="22"/>
          <w:szCs w:val="22"/>
        </w:rPr>
        <w:t xml:space="preserve"> awarded for volunteering with joint winners being announced for the Individual Volunteer of the Year award:  Clair</w:t>
      </w:r>
      <w:r w:rsidR="000E3977">
        <w:rPr>
          <w:rFonts w:ascii="Calibri" w:hAnsi="Calibri" w:cs="Calibri"/>
          <w:sz w:val="22"/>
          <w:szCs w:val="22"/>
        </w:rPr>
        <w:t>e</w:t>
      </w:r>
      <w:r w:rsidR="001F3EF7" w:rsidRPr="001F3EF7">
        <w:rPr>
          <w:rFonts w:ascii="Calibri" w:hAnsi="Calibri" w:cs="Calibri"/>
          <w:sz w:val="22"/>
          <w:szCs w:val="22"/>
        </w:rPr>
        <w:t xml:space="preserve"> Madge for her work at the </w:t>
      </w:r>
      <w:r w:rsidR="001F3EF7" w:rsidRPr="000E3977">
        <w:rPr>
          <w:rFonts w:ascii="Calibri" w:hAnsi="Calibri" w:cs="Calibri"/>
          <w:b/>
          <w:sz w:val="22"/>
          <w:szCs w:val="22"/>
        </w:rPr>
        <w:t>Museum of London</w:t>
      </w:r>
      <w:r w:rsidR="001F3EF7" w:rsidRPr="001F3EF7">
        <w:rPr>
          <w:rFonts w:ascii="Calibri" w:hAnsi="Calibri" w:cs="Calibri"/>
          <w:sz w:val="22"/>
          <w:szCs w:val="22"/>
        </w:rPr>
        <w:t xml:space="preserve"> and to Jessica Arnold who volunteers at the </w:t>
      </w:r>
      <w:r w:rsidR="001F3EF7" w:rsidRPr="000E3977">
        <w:rPr>
          <w:rFonts w:ascii="Calibri" w:hAnsi="Calibri" w:cs="Calibri"/>
          <w:b/>
          <w:sz w:val="22"/>
          <w:szCs w:val="22"/>
        </w:rPr>
        <w:t>Mid Hants Railway</w:t>
      </w:r>
      <w:r w:rsidR="000E3977">
        <w:rPr>
          <w:rFonts w:ascii="Calibri" w:hAnsi="Calibri" w:cs="Calibri"/>
          <w:sz w:val="22"/>
          <w:szCs w:val="22"/>
        </w:rPr>
        <w:t>.  Also awarded,</w:t>
      </w:r>
      <w:r w:rsidR="001F3EF7" w:rsidRPr="001F3EF7">
        <w:rPr>
          <w:rFonts w:ascii="Calibri" w:hAnsi="Calibri" w:cs="Calibri"/>
          <w:sz w:val="22"/>
          <w:szCs w:val="22"/>
        </w:rPr>
        <w:t xml:space="preserve"> was the Volunteer Team of the Year which went to the </w:t>
      </w:r>
      <w:r w:rsidR="001F3EF7" w:rsidRPr="000E3977">
        <w:rPr>
          <w:rFonts w:ascii="Calibri" w:hAnsi="Calibri" w:cs="Calibri"/>
          <w:b/>
          <w:sz w:val="22"/>
          <w:szCs w:val="22"/>
        </w:rPr>
        <w:t>Scottish football Museum</w:t>
      </w:r>
      <w:r w:rsidR="001F3EF7" w:rsidRPr="001F3EF7">
        <w:rPr>
          <w:rFonts w:ascii="Calibri" w:hAnsi="Calibri" w:cs="Calibri"/>
          <w:sz w:val="22"/>
          <w:szCs w:val="22"/>
        </w:rPr>
        <w:t>’s Football Memories Volunteer Network.</w:t>
      </w:r>
    </w:p>
    <w:p w14:paraId="21FF311C" w14:textId="77777777" w:rsidR="0082561A" w:rsidRDefault="0082561A" w:rsidP="006B4594">
      <w:pPr>
        <w:spacing w:line="276" w:lineRule="auto"/>
        <w:rPr>
          <w:rFonts w:ascii="Calibri" w:hAnsi="Calibri" w:cs="Calibri"/>
          <w:sz w:val="22"/>
          <w:szCs w:val="22"/>
        </w:rPr>
      </w:pPr>
    </w:p>
    <w:p w14:paraId="52D4AB7F" w14:textId="77777777" w:rsidR="00611446" w:rsidRDefault="0082561A" w:rsidP="00611446">
      <w:pPr>
        <w:spacing w:line="276" w:lineRule="auto"/>
        <w:rPr>
          <w:rFonts w:ascii="Calibri" w:hAnsi="Calibri" w:cs="Calibri"/>
          <w:sz w:val="22"/>
          <w:szCs w:val="22"/>
        </w:rPr>
      </w:pPr>
      <w:r>
        <w:rPr>
          <w:rFonts w:ascii="Calibri" w:hAnsi="Calibri" w:cs="Calibri"/>
          <w:sz w:val="22"/>
          <w:szCs w:val="22"/>
        </w:rPr>
        <w:t xml:space="preserve">Regarded as the Oscars of the museums and heritage </w:t>
      </w:r>
      <w:r w:rsidR="00020AB7">
        <w:rPr>
          <w:rFonts w:ascii="Calibri" w:hAnsi="Calibri" w:cs="Calibri"/>
          <w:sz w:val="22"/>
          <w:szCs w:val="22"/>
        </w:rPr>
        <w:t>industry</w:t>
      </w:r>
      <w:r>
        <w:rPr>
          <w:rFonts w:ascii="Calibri" w:hAnsi="Calibri" w:cs="Calibri"/>
          <w:sz w:val="22"/>
          <w:szCs w:val="22"/>
        </w:rPr>
        <w:t>, the Awards ceremony is attended by hundreds of sector professionals who join to celebrate the incredible achievements and groundbreaking projects of the past 12 months.</w:t>
      </w:r>
      <w:r w:rsidR="00611446">
        <w:rPr>
          <w:rFonts w:ascii="Calibri" w:hAnsi="Calibri" w:cs="Calibri"/>
          <w:sz w:val="22"/>
          <w:szCs w:val="22"/>
        </w:rPr>
        <w:t xml:space="preserve"> </w:t>
      </w:r>
    </w:p>
    <w:p w14:paraId="1EA5645E" w14:textId="4C44E8E7" w:rsidR="00605672" w:rsidRDefault="00611446" w:rsidP="00611446">
      <w:pPr>
        <w:spacing w:line="276" w:lineRule="auto"/>
      </w:pPr>
      <w:r>
        <w:rPr>
          <w:rFonts w:ascii="Calibri" w:hAnsi="Calibri" w:cs="Calibri"/>
          <w:sz w:val="22"/>
          <w:szCs w:val="22"/>
        </w:rPr>
        <w:br/>
        <w:t xml:space="preserve">The Awards are judged by a panel of sector experts including: </w:t>
      </w:r>
      <w:r w:rsidRPr="00611446">
        <w:rPr>
          <w:rFonts w:ascii="Calibri" w:hAnsi="Calibri" w:cs="Calibri"/>
          <w:sz w:val="22"/>
          <w:szCs w:val="22"/>
        </w:rPr>
        <w:t>Maggie Appleton</w:t>
      </w:r>
      <w:r w:rsidR="00742B86">
        <w:rPr>
          <w:rFonts w:ascii="Calibri" w:hAnsi="Calibri" w:cs="Calibri"/>
          <w:sz w:val="22"/>
          <w:szCs w:val="22"/>
        </w:rPr>
        <w:t xml:space="preserve"> MBE</w:t>
      </w:r>
      <w:r w:rsidRPr="00611446">
        <w:rPr>
          <w:rFonts w:ascii="Calibri" w:hAnsi="Calibri" w:cs="Calibri"/>
          <w:sz w:val="22"/>
          <w:szCs w:val="22"/>
        </w:rPr>
        <w:t xml:space="preserve">, Chief Executive </w:t>
      </w:r>
      <w:r>
        <w:rPr>
          <w:rFonts w:ascii="Calibri" w:hAnsi="Calibri" w:cs="Calibri"/>
          <w:sz w:val="22"/>
          <w:szCs w:val="22"/>
        </w:rPr>
        <w:t xml:space="preserve">Officer, Royal Air Force Museum; </w:t>
      </w:r>
      <w:r w:rsidRPr="00611446">
        <w:rPr>
          <w:rFonts w:ascii="Calibri" w:hAnsi="Calibri" w:cs="Calibri"/>
          <w:sz w:val="22"/>
          <w:szCs w:val="22"/>
        </w:rPr>
        <w:t xml:space="preserve">Stephen Duncan, Director of Commercial and Tourism, Historic </w:t>
      </w:r>
      <w:r w:rsidR="001F3EF7">
        <w:rPr>
          <w:rFonts w:ascii="Calibri" w:hAnsi="Calibri" w:cs="Calibri"/>
          <w:sz w:val="22"/>
          <w:szCs w:val="22"/>
        </w:rPr>
        <w:t xml:space="preserve">Environment </w:t>
      </w:r>
      <w:r w:rsidRPr="00611446">
        <w:rPr>
          <w:rFonts w:ascii="Calibri" w:hAnsi="Calibri" w:cs="Calibri"/>
          <w:sz w:val="22"/>
          <w:szCs w:val="22"/>
        </w:rPr>
        <w:t>Scotland</w:t>
      </w:r>
      <w:r>
        <w:rPr>
          <w:rFonts w:ascii="Calibri" w:hAnsi="Calibri" w:cs="Calibri"/>
          <w:sz w:val="22"/>
          <w:szCs w:val="22"/>
        </w:rPr>
        <w:t xml:space="preserve">; </w:t>
      </w:r>
      <w:r w:rsidRPr="00611446">
        <w:rPr>
          <w:rFonts w:ascii="Calibri" w:hAnsi="Calibri" w:cs="Calibri"/>
          <w:sz w:val="22"/>
          <w:szCs w:val="22"/>
        </w:rPr>
        <w:t>Bernard Donoghue, Director, ALVA</w:t>
      </w:r>
      <w:r>
        <w:rPr>
          <w:rFonts w:ascii="Calibri" w:hAnsi="Calibri" w:cs="Calibri"/>
          <w:sz w:val="22"/>
          <w:szCs w:val="22"/>
        </w:rPr>
        <w:t xml:space="preserve">; </w:t>
      </w:r>
      <w:r w:rsidRPr="00611446">
        <w:rPr>
          <w:rFonts w:ascii="Calibri" w:hAnsi="Calibri" w:cs="Calibri"/>
          <w:sz w:val="22"/>
          <w:szCs w:val="22"/>
        </w:rPr>
        <w:t>Diane Lees</w:t>
      </w:r>
      <w:r w:rsidR="00742B86">
        <w:rPr>
          <w:rFonts w:ascii="Calibri" w:hAnsi="Calibri" w:cs="Calibri"/>
          <w:sz w:val="22"/>
          <w:szCs w:val="22"/>
        </w:rPr>
        <w:t xml:space="preserve"> CBE</w:t>
      </w:r>
      <w:r w:rsidRPr="00611446">
        <w:rPr>
          <w:rFonts w:ascii="Calibri" w:hAnsi="Calibri" w:cs="Calibri"/>
          <w:sz w:val="22"/>
          <w:szCs w:val="22"/>
        </w:rPr>
        <w:t>, Director General, Imperial War Museums</w:t>
      </w:r>
      <w:r>
        <w:rPr>
          <w:rFonts w:ascii="Calibri" w:hAnsi="Calibri" w:cs="Calibri"/>
          <w:sz w:val="22"/>
          <w:szCs w:val="22"/>
        </w:rPr>
        <w:t xml:space="preserve">; </w:t>
      </w:r>
      <w:r w:rsidR="005502EC">
        <w:rPr>
          <w:rFonts w:ascii="Calibri" w:hAnsi="Calibri" w:cs="Calibri"/>
          <w:sz w:val="22"/>
          <w:szCs w:val="22"/>
        </w:rPr>
        <w:t xml:space="preserve">Dr </w:t>
      </w:r>
      <w:r>
        <w:rPr>
          <w:rFonts w:ascii="Calibri" w:hAnsi="Calibri" w:cs="Calibri"/>
          <w:sz w:val="22"/>
          <w:szCs w:val="22"/>
        </w:rPr>
        <w:t>M</w:t>
      </w:r>
      <w:r w:rsidRPr="00611446">
        <w:rPr>
          <w:rFonts w:ascii="Calibri" w:hAnsi="Calibri" w:cs="Calibri"/>
          <w:sz w:val="22"/>
          <w:szCs w:val="22"/>
        </w:rPr>
        <w:t>atthew Tanner</w:t>
      </w:r>
      <w:r w:rsidR="005502EC">
        <w:rPr>
          <w:rFonts w:ascii="Calibri" w:hAnsi="Calibri" w:cs="Calibri"/>
          <w:sz w:val="22"/>
          <w:szCs w:val="22"/>
        </w:rPr>
        <w:t xml:space="preserve"> MBE</w:t>
      </w:r>
      <w:r w:rsidRPr="00611446">
        <w:rPr>
          <w:rFonts w:ascii="Calibri" w:hAnsi="Calibri" w:cs="Calibri"/>
          <w:sz w:val="22"/>
          <w:szCs w:val="22"/>
        </w:rPr>
        <w:t xml:space="preserve">, Chief Executive of the </w:t>
      </w:r>
      <w:proofErr w:type="spellStart"/>
      <w:r w:rsidRPr="00611446">
        <w:rPr>
          <w:rFonts w:ascii="Calibri" w:hAnsi="Calibri" w:cs="Calibri"/>
          <w:sz w:val="22"/>
          <w:szCs w:val="22"/>
        </w:rPr>
        <w:t>ss</w:t>
      </w:r>
      <w:proofErr w:type="spellEnd"/>
      <w:r w:rsidRPr="00611446">
        <w:rPr>
          <w:rFonts w:ascii="Calibri" w:hAnsi="Calibri" w:cs="Calibri"/>
          <w:sz w:val="22"/>
          <w:szCs w:val="22"/>
        </w:rPr>
        <w:t xml:space="preserve"> Great Britain Trust</w:t>
      </w:r>
      <w:r w:rsidR="00B8232C">
        <w:rPr>
          <w:rFonts w:ascii="Calibri" w:hAnsi="Calibri" w:cs="Calibri"/>
          <w:sz w:val="22"/>
          <w:szCs w:val="22"/>
        </w:rPr>
        <w:t xml:space="preserve"> </w:t>
      </w:r>
      <w:r>
        <w:rPr>
          <w:rFonts w:ascii="Calibri" w:hAnsi="Calibri" w:cs="Calibri"/>
          <w:sz w:val="22"/>
          <w:szCs w:val="22"/>
        </w:rPr>
        <w:t xml:space="preserve">and </w:t>
      </w:r>
      <w:r w:rsidRPr="00611446">
        <w:rPr>
          <w:rFonts w:ascii="Calibri" w:hAnsi="Calibri" w:cs="Calibri"/>
          <w:sz w:val="22"/>
          <w:szCs w:val="22"/>
        </w:rPr>
        <w:t>Sam Mullins, Director, London Transport Museum</w:t>
      </w:r>
      <w:r>
        <w:rPr>
          <w:rFonts w:ascii="Calibri" w:hAnsi="Calibri" w:cs="Calibri"/>
          <w:sz w:val="22"/>
          <w:szCs w:val="22"/>
        </w:rPr>
        <w:t>.</w:t>
      </w:r>
    </w:p>
    <w:p w14:paraId="2C4192D0" w14:textId="77777777" w:rsidR="00611446" w:rsidRDefault="00611446" w:rsidP="00611446">
      <w:pPr>
        <w:spacing w:line="312" w:lineRule="auto"/>
        <w:jc w:val="center"/>
        <w:rPr>
          <w:rFonts w:ascii="Calibri" w:hAnsi="Calibri" w:cs="Calibri"/>
          <w:b/>
          <w:bCs/>
          <w:color w:val="000000"/>
          <w:sz w:val="22"/>
          <w:szCs w:val="22"/>
          <w:u w:val="single"/>
        </w:rPr>
      </w:pPr>
    </w:p>
    <w:p w14:paraId="3D3E6014" w14:textId="77777777" w:rsidR="00611446" w:rsidRPr="00611446" w:rsidRDefault="00611446" w:rsidP="00611446">
      <w:pPr>
        <w:spacing w:line="312" w:lineRule="auto"/>
        <w:jc w:val="center"/>
        <w:rPr>
          <w:rFonts w:ascii="Calibri" w:hAnsi="Calibri" w:cs="Calibri"/>
          <w:b/>
          <w:bCs/>
          <w:color w:val="000000"/>
          <w:sz w:val="22"/>
          <w:szCs w:val="22"/>
          <w:u w:val="single"/>
        </w:rPr>
      </w:pPr>
      <w:r w:rsidRPr="00611446">
        <w:rPr>
          <w:rFonts w:ascii="Calibri" w:hAnsi="Calibri" w:cs="Calibri"/>
          <w:b/>
          <w:bCs/>
          <w:color w:val="000000"/>
          <w:sz w:val="22"/>
          <w:szCs w:val="22"/>
          <w:u w:val="single"/>
        </w:rPr>
        <w:t>ENDS</w:t>
      </w:r>
    </w:p>
    <w:p w14:paraId="1CF8C28C" w14:textId="77777777" w:rsidR="00611446" w:rsidRPr="00B8232C" w:rsidRDefault="00611446" w:rsidP="00611446">
      <w:pPr>
        <w:spacing w:line="312" w:lineRule="auto"/>
        <w:rPr>
          <w:rFonts w:ascii="Calibri" w:hAnsi="Calibri" w:cs="Calibri"/>
          <w:b/>
          <w:sz w:val="22"/>
          <w:szCs w:val="22"/>
        </w:rPr>
      </w:pPr>
      <w:r w:rsidRPr="00B8232C">
        <w:rPr>
          <w:rFonts w:ascii="Calibri" w:hAnsi="Calibri" w:cs="Calibri"/>
          <w:b/>
          <w:bCs/>
          <w:color w:val="000000"/>
          <w:sz w:val="22"/>
          <w:szCs w:val="22"/>
          <w:u w:val="single"/>
        </w:rPr>
        <w:t>Note to Editors</w:t>
      </w:r>
      <w:r w:rsidRPr="00B8232C">
        <w:rPr>
          <w:rFonts w:ascii="Calibri" w:hAnsi="Calibri" w:cs="Calibri"/>
          <w:b/>
          <w:color w:val="000000"/>
          <w:sz w:val="22"/>
          <w:szCs w:val="22"/>
        </w:rPr>
        <w:t xml:space="preserve">: </w:t>
      </w:r>
    </w:p>
    <w:p w14:paraId="0E4C4230" w14:textId="3238B965" w:rsidR="00611446" w:rsidRDefault="00611446" w:rsidP="00611446">
      <w:pPr>
        <w:ind w:left="17" w:hanging="33"/>
        <w:rPr>
          <w:rFonts w:ascii="Calibri" w:hAnsi="Calibri" w:cs="Calibri"/>
          <w:sz w:val="22"/>
          <w:szCs w:val="22"/>
        </w:rPr>
      </w:pPr>
      <w:r w:rsidRPr="00215D34">
        <w:rPr>
          <w:rFonts w:ascii="Calibri" w:hAnsi="Calibri" w:cs="Calibri"/>
          <w:sz w:val="22"/>
          <w:szCs w:val="22"/>
        </w:rPr>
        <w:t xml:space="preserve">The Museums + Heritage Awards were launched in 2003 by the </w:t>
      </w:r>
      <w:proofErr w:type="spellStart"/>
      <w:r w:rsidRPr="00215D34">
        <w:rPr>
          <w:rFonts w:ascii="Calibri" w:hAnsi="Calibri" w:cs="Calibri"/>
          <w:sz w:val="22"/>
          <w:szCs w:val="22"/>
        </w:rPr>
        <w:t>organisers</w:t>
      </w:r>
      <w:proofErr w:type="spellEnd"/>
      <w:r w:rsidRPr="00215D34">
        <w:rPr>
          <w:rFonts w:ascii="Calibri" w:hAnsi="Calibri" w:cs="Calibri"/>
          <w:sz w:val="22"/>
          <w:szCs w:val="22"/>
        </w:rPr>
        <w:t xml:space="preserve"> of The Museums + Heritage Show – the sector’s biggest trade event for museum and heritage/cultural visitor attraction professionals. The Museums + Heritage </w:t>
      </w:r>
      <w:r w:rsidR="00072E0F">
        <w:rPr>
          <w:rFonts w:ascii="Calibri" w:hAnsi="Calibri" w:cs="Calibri"/>
          <w:sz w:val="22"/>
          <w:szCs w:val="22"/>
        </w:rPr>
        <w:t>Show is an annual event taking</w:t>
      </w:r>
      <w:r w:rsidRPr="00215D34">
        <w:rPr>
          <w:rFonts w:ascii="Calibri" w:hAnsi="Calibri" w:cs="Calibri"/>
          <w:sz w:val="22"/>
          <w:szCs w:val="22"/>
        </w:rPr>
        <w:t xml:space="preserve"> place at Olymp</w:t>
      </w:r>
      <w:r>
        <w:rPr>
          <w:rFonts w:ascii="Calibri" w:hAnsi="Calibri" w:cs="Calibri"/>
          <w:sz w:val="22"/>
          <w:szCs w:val="22"/>
        </w:rPr>
        <w:t xml:space="preserve">ia Exhibition Centre, London on </w:t>
      </w:r>
      <w:r w:rsidR="001F3EF7">
        <w:rPr>
          <w:rFonts w:ascii="Calibri" w:hAnsi="Calibri" w:cs="Calibri"/>
          <w:sz w:val="22"/>
          <w:szCs w:val="22"/>
        </w:rPr>
        <w:t>16+17 May 2018</w:t>
      </w:r>
      <w:r w:rsidR="00072E0F">
        <w:rPr>
          <w:rFonts w:ascii="Calibri" w:hAnsi="Calibri" w:cs="Calibri"/>
          <w:sz w:val="22"/>
          <w:szCs w:val="22"/>
        </w:rPr>
        <w:t>.</w:t>
      </w:r>
    </w:p>
    <w:p w14:paraId="4FD82540" w14:textId="77777777" w:rsidR="00072E0F" w:rsidRPr="00215D34" w:rsidRDefault="00072E0F" w:rsidP="00611446">
      <w:pPr>
        <w:ind w:left="17" w:hanging="33"/>
        <w:rPr>
          <w:rFonts w:ascii="Calibri" w:hAnsi="Calibri" w:cs="Calibri"/>
          <w:sz w:val="22"/>
          <w:szCs w:val="22"/>
        </w:rPr>
      </w:pPr>
    </w:p>
    <w:p w14:paraId="1E93F04D" w14:textId="66BBC9EE" w:rsidR="00611446" w:rsidRPr="00215D34" w:rsidRDefault="00611446" w:rsidP="00611446">
      <w:pPr>
        <w:ind w:left="17" w:hanging="33"/>
        <w:rPr>
          <w:rFonts w:ascii="Calibri" w:hAnsi="Calibri" w:cs="Calibri"/>
          <w:sz w:val="22"/>
          <w:szCs w:val="22"/>
        </w:rPr>
      </w:pPr>
      <w:r w:rsidRPr="00215D34">
        <w:rPr>
          <w:rFonts w:ascii="Calibri" w:hAnsi="Calibri" w:cs="Calibri"/>
          <w:sz w:val="22"/>
          <w:szCs w:val="22"/>
        </w:rPr>
        <w:t>For more informatio</w:t>
      </w:r>
      <w:r w:rsidR="00B8232C">
        <w:rPr>
          <w:rFonts w:ascii="Calibri" w:hAnsi="Calibri" w:cs="Calibri"/>
          <w:sz w:val="22"/>
          <w:szCs w:val="22"/>
        </w:rPr>
        <w:t xml:space="preserve">n about the Awards or the Show and a full list of Winners and Highly Commended attractions, </w:t>
      </w:r>
      <w:r w:rsidRPr="00215D34">
        <w:rPr>
          <w:rFonts w:ascii="Calibri" w:hAnsi="Calibri" w:cs="Calibri"/>
          <w:sz w:val="22"/>
          <w:szCs w:val="22"/>
        </w:rPr>
        <w:t xml:space="preserve">please visit </w:t>
      </w:r>
      <w:hyperlink r:id="rId6" w:history="1">
        <w:r w:rsidRPr="00215D34">
          <w:rPr>
            <w:rStyle w:val="Hyperlink"/>
            <w:rFonts w:ascii="Calibri" w:hAnsi="Calibri" w:cs="Calibri"/>
            <w:sz w:val="22"/>
            <w:szCs w:val="22"/>
          </w:rPr>
          <w:t>www.museumsandheritage.com</w:t>
        </w:r>
      </w:hyperlink>
      <w:r w:rsidRPr="00215D34">
        <w:rPr>
          <w:rFonts w:ascii="Calibri" w:hAnsi="Calibri" w:cs="Calibri"/>
          <w:sz w:val="22"/>
          <w:szCs w:val="22"/>
        </w:rPr>
        <w:t xml:space="preserve"> or call 01905 724734. </w:t>
      </w:r>
    </w:p>
    <w:p w14:paraId="2C766AAD" w14:textId="77777777" w:rsidR="00611446" w:rsidRPr="00215D34" w:rsidRDefault="00611446" w:rsidP="00611446">
      <w:pPr>
        <w:ind w:left="17" w:hanging="33"/>
        <w:rPr>
          <w:rFonts w:ascii="Calibri" w:hAnsi="Calibri" w:cs="Calibri"/>
          <w:sz w:val="22"/>
          <w:szCs w:val="22"/>
        </w:rPr>
      </w:pPr>
    </w:p>
    <w:p w14:paraId="55E74B3C" w14:textId="038969CA" w:rsidR="00611446" w:rsidRPr="00215D34" w:rsidRDefault="00611446" w:rsidP="00611446">
      <w:pPr>
        <w:ind w:left="17" w:hanging="33"/>
        <w:rPr>
          <w:rFonts w:ascii="Calibri" w:hAnsi="Calibri" w:cs="Calibri"/>
          <w:sz w:val="22"/>
          <w:szCs w:val="22"/>
        </w:rPr>
      </w:pPr>
      <w:r w:rsidRPr="00215D34">
        <w:rPr>
          <w:rFonts w:ascii="Calibri" w:eastAsia="Calibri" w:hAnsi="Calibri" w:cs="Calibri"/>
          <w:b/>
          <w:bCs/>
          <w:sz w:val="22"/>
          <w:szCs w:val="22"/>
          <w:u w:val="single"/>
        </w:rPr>
        <w:t>Press enquiries:</w:t>
      </w:r>
      <w:r w:rsidRPr="00215D34">
        <w:rPr>
          <w:rFonts w:ascii="Calibri" w:eastAsia="Calibri" w:hAnsi="Calibri" w:cs="Calibri"/>
          <w:sz w:val="22"/>
          <w:szCs w:val="22"/>
        </w:rPr>
        <w:t xml:space="preserve"> For further details about the Awards or any of the winners or highly commended attract</w:t>
      </w:r>
      <w:r>
        <w:rPr>
          <w:rFonts w:ascii="Calibri" w:eastAsia="Calibri" w:hAnsi="Calibri" w:cs="Calibri"/>
          <w:sz w:val="22"/>
          <w:szCs w:val="22"/>
        </w:rPr>
        <w:t xml:space="preserve">ions, please contact </w:t>
      </w:r>
      <w:r w:rsidR="00072E0F">
        <w:rPr>
          <w:rFonts w:ascii="Calibri" w:eastAsia="Calibri" w:hAnsi="Calibri" w:cs="Calibri"/>
          <w:sz w:val="22"/>
          <w:szCs w:val="22"/>
        </w:rPr>
        <w:t xml:space="preserve">Anna Preedy </w:t>
      </w:r>
      <w:hyperlink r:id="rId7" w:history="1">
        <w:r w:rsidR="00072E0F" w:rsidRPr="00066484">
          <w:rPr>
            <w:rStyle w:val="Hyperlink"/>
            <w:rFonts w:ascii="Calibri" w:eastAsia="Calibri" w:hAnsi="Calibri" w:cs="Calibri"/>
            <w:sz w:val="22"/>
            <w:szCs w:val="22"/>
          </w:rPr>
          <w:t>anna@museumsandheritage.com</w:t>
        </w:r>
      </w:hyperlink>
      <w:r w:rsidR="00072E0F">
        <w:rPr>
          <w:rFonts w:ascii="Calibri" w:eastAsia="Calibri" w:hAnsi="Calibri" w:cs="Calibri"/>
          <w:sz w:val="22"/>
          <w:szCs w:val="22"/>
        </w:rPr>
        <w:t xml:space="preserve"> </w:t>
      </w:r>
    </w:p>
    <w:p w14:paraId="253E1537" w14:textId="77777777" w:rsidR="00611446" w:rsidRPr="00215D34" w:rsidRDefault="00611446" w:rsidP="00611446">
      <w:pPr>
        <w:rPr>
          <w:rFonts w:ascii="Calibri" w:hAnsi="Calibri" w:cs="Calibri"/>
          <w:sz w:val="22"/>
          <w:szCs w:val="22"/>
        </w:rPr>
      </w:pPr>
    </w:p>
    <w:p w14:paraId="59C09F58" w14:textId="19AD3BB3" w:rsidR="00611446" w:rsidRPr="001F3EF7" w:rsidRDefault="00072E0F" w:rsidP="00611446">
      <w:pPr>
        <w:jc w:val="center"/>
        <w:rPr>
          <w:rFonts w:ascii="Calibri" w:hAnsi="Calibri" w:cs="Times New Roman"/>
          <w:b/>
          <w:bCs/>
          <w:color w:val="000000"/>
          <w:szCs w:val="22"/>
          <w:lang w:val="en-GB"/>
        </w:rPr>
      </w:pPr>
      <w:r w:rsidRPr="001F3EF7">
        <w:rPr>
          <w:rFonts w:ascii="Calibri" w:hAnsi="Calibri" w:cs="Calibri"/>
          <w:b/>
          <w:bCs/>
          <w:szCs w:val="22"/>
        </w:rPr>
        <w:t>awards.</w:t>
      </w:r>
      <w:r w:rsidR="00611446" w:rsidRPr="001F3EF7">
        <w:rPr>
          <w:rFonts w:ascii="Calibri" w:hAnsi="Calibri" w:cs="Calibri"/>
          <w:b/>
          <w:bCs/>
          <w:szCs w:val="22"/>
        </w:rPr>
        <w:t>museumsandheritage.com</w:t>
      </w:r>
    </w:p>
    <w:p w14:paraId="04654CC2" w14:textId="77777777" w:rsidR="00611446" w:rsidRDefault="00611446" w:rsidP="006B4594">
      <w:pPr>
        <w:spacing w:line="276" w:lineRule="auto"/>
      </w:pPr>
    </w:p>
    <w:sectPr w:rsidR="00611446" w:rsidSect="00ED1E23">
      <w:pgSz w:w="11900" w:h="16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93717"/>
    <w:multiLevelType w:val="hybridMultilevel"/>
    <w:tmpl w:val="79423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530AB6"/>
    <w:multiLevelType w:val="hybridMultilevel"/>
    <w:tmpl w:val="DBD4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1A"/>
    <w:rsid w:val="00020AB7"/>
    <w:rsid w:val="000319F8"/>
    <w:rsid w:val="00072E0F"/>
    <w:rsid w:val="000965BA"/>
    <w:rsid w:val="000E3977"/>
    <w:rsid w:val="00124AEB"/>
    <w:rsid w:val="001F2BAF"/>
    <w:rsid w:val="001F3EF7"/>
    <w:rsid w:val="002357B0"/>
    <w:rsid w:val="0029610C"/>
    <w:rsid w:val="00325EAD"/>
    <w:rsid w:val="003A47F9"/>
    <w:rsid w:val="003A70D6"/>
    <w:rsid w:val="003B2577"/>
    <w:rsid w:val="003D2E22"/>
    <w:rsid w:val="004953C9"/>
    <w:rsid w:val="004961BD"/>
    <w:rsid w:val="004C3CEB"/>
    <w:rsid w:val="005502EC"/>
    <w:rsid w:val="00605672"/>
    <w:rsid w:val="00611446"/>
    <w:rsid w:val="006B4594"/>
    <w:rsid w:val="00742B86"/>
    <w:rsid w:val="00796764"/>
    <w:rsid w:val="007A22BA"/>
    <w:rsid w:val="007C393E"/>
    <w:rsid w:val="00801684"/>
    <w:rsid w:val="0082561A"/>
    <w:rsid w:val="00A31F2A"/>
    <w:rsid w:val="00AC2C9A"/>
    <w:rsid w:val="00AF3A12"/>
    <w:rsid w:val="00B8232C"/>
    <w:rsid w:val="00B86AD0"/>
    <w:rsid w:val="00C650A6"/>
    <w:rsid w:val="00C65A61"/>
    <w:rsid w:val="00CF7914"/>
    <w:rsid w:val="00D32169"/>
    <w:rsid w:val="00E755AD"/>
    <w:rsid w:val="00EB7C2D"/>
    <w:rsid w:val="00ED1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3AD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61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561A"/>
    <w:rPr>
      <w:sz w:val="18"/>
      <w:szCs w:val="18"/>
    </w:rPr>
  </w:style>
  <w:style w:type="paragraph" w:styleId="CommentText">
    <w:name w:val="annotation text"/>
    <w:basedOn w:val="Normal"/>
    <w:link w:val="CommentTextChar"/>
    <w:uiPriority w:val="99"/>
    <w:semiHidden/>
    <w:unhideWhenUsed/>
    <w:rsid w:val="0082561A"/>
  </w:style>
  <w:style w:type="character" w:customStyle="1" w:styleId="CommentTextChar">
    <w:name w:val="Comment Text Char"/>
    <w:basedOn w:val="DefaultParagraphFont"/>
    <w:link w:val="CommentText"/>
    <w:uiPriority w:val="99"/>
    <w:semiHidden/>
    <w:rsid w:val="0082561A"/>
    <w:rPr>
      <w:rFonts w:eastAsiaTheme="minorEastAsia"/>
    </w:rPr>
  </w:style>
  <w:style w:type="paragraph" w:styleId="BalloonText">
    <w:name w:val="Balloon Text"/>
    <w:basedOn w:val="Normal"/>
    <w:link w:val="BalloonTextChar"/>
    <w:uiPriority w:val="99"/>
    <w:semiHidden/>
    <w:unhideWhenUsed/>
    <w:rsid w:val="008256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561A"/>
    <w:rPr>
      <w:rFonts w:ascii="Times New Roman" w:eastAsiaTheme="minorEastAsia" w:hAnsi="Times New Roman" w:cs="Times New Roman"/>
      <w:sz w:val="18"/>
      <w:szCs w:val="18"/>
    </w:rPr>
  </w:style>
  <w:style w:type="character" w:styleId="Hyperlink">
    <w:name w:val="Hyperlink"/>
    <w:basedOn w:val="DefaultParagraphFont"/>
    <w:uiPriority w:val="99"/>
    <w:unhideWhenUsed/>
    <w:rsid w:val="006114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16021">
      <w:bodyDiv w:val="1"/>
      <w:marLeft w:val="0"/>
      <w:marRight w:val="0"/>
      <w:marTop w:val="0"/>
      <w:marBottom w:val="0"/>
      <w:divBdr>
        <w:top w:val="none" w:sz="0" w:space="0" w:color="auto"/>
        <w:left w:val="none" w:sz="0" w:space="0" w:color="auto"/>
        <w:bottom w:val="none" w:sz="0" w:space="0" w:color="auto"/>
        <w:right w:val="none" w:sz="0" w:space="0" w:color="auto"/>
      </w:divBdr>
    </w:div>
    <w:div w:id="160703077">
      <w:bodyDiv w:val="1"/>
      <w:marLeft w:val="0"/>
      <w:marRight w:val="0"/>
      <w:marTop w:val="0"/>
      <w:marBottom w:val="0"/>
      <w:divBdr>
        <w:top w:val="none" w:sz="0" w:space="0" w:color="auto"/>
        <w:left w:val="none" w:sz="0" w:space="0" w:color="auto"/>
        <w:bottom w:val="none" w:sz="0" w:space="0" w:color="auto"/>
        <w:right w:val="none" w:sz="0" w:space="0" w:color="auto"/>
      </w:divBdr>
    </w:div>
    <w:div w:id="211505281">
      <w:bodyDiv w:val="1"/>
      <w:marLeft w:val="0"/>
      <w:marRight w:val="0"/>
      <w:marTop w:val="0"/>
      <w:marBottom w:val="0"/>
      <w:divBdr>
        <w:top w:val="none" w:sz="0" w:space="0" w:color="auto"/>
        <w:left w:val="none" w:sz="0" w:space="0" w:color="auto"/>
        <w:bottom w:val="none" w:sz="0" w:space="0" w:color="auto"/>
        <w:right w:val="none" w:sz="0" w:space="0" w:color="auto"/>
      </w:divBdr>
    </w:div>
    <w:div w:id="240146500">
      <w:bodyDiv w:val="1"/>
      <w:marLeft w:val="0"/>
      <w:marRight w:val="0"/>
      <w:marTop w:val="0"/>
      <w:marBottom w:val="0"/>
      <w:divBdr>
        <w:top w:val="none" w:sz="0" w:space="0" w:color="auto"/>
        <w:left w:val="none" w:sz="0" w:space="0" w:color="auto"/>
        <w:bottom w:val="none" w:sz="0" w:space="0" w:color="auto"/>
        <w:right w:val="none" w:sz="0" w:space="0" w:color="auto"/>
      </w:divBdr>
    </w:div>
    <w:div w:id="510684017">
      <w:bodyDiv w:val="1"/>
      <w:marLeft w:val="0"/>
      <w:marRight w:val="0"/>
      <w:marTop w:val="0"/>
      <w:marBottom w:val="0"/>
      <w:divBdr>
        <w:top w:val="none" w:sz="0" w:space="0" w:color="auto"/>
        <w:left w:val="none" w:sz="0" w:space="0" w:color="auto"/>
        <w:bottom w:val="none" w:sz="0" w:space="0" w:color="auto"/>
        <w:right w:val="none" w:sz="0" w:space="0" w:color="auto"/>
      </w:divBdr>
      <w:divsChild>
        <w:div w:id="411321839">
          <w:marLeft w:val="0"/>
          <w:marRight w:val="0"/>
          <w:marTop w:val="0"/>
          <w:marBottom w:val="0"/>
          <w:divBdr>
            <w:top w:val="none" w:sz="0" w:space="0" w:color="auto"/>
            <w:left w:val="none" w:sz="0" w:space="0" w:color="auto"/>
            <w:bottom w:val="none" w:sz="0" w:space="0" w:color="auto"/>
            <w:right w:val="none" w:sz="0" w:space="0" w:color="auto"/>
          </w:divBdr>
        </w:div>
        <w:div w:id="29844823">
          <w:marLeft w:val="0"/>
          <w:marRight w:val="0"/>
          <w:marTop w:val="0"/>
          <w:marBottom w:val="0"/>
          <w:divBdr>
            <w:top w:val="none" w:sz="0" w:space="0" w:color="auto"/>
            <w:left w:val="none" w:sz="0" w:space="0" w:color="auto"/>
            <w:bottom w:val="none" w:sz="0" w:space="0" w:color="auto"/>
            <w:right w:val="none" w:sz="0" w:space="0" w:color="auto"/>
          </w:divBdr>
        </w:div>
        <w:div w:id="1372148854">
          <w:marLeft w:val="0"/>
          <w:marRight w:val="0"/>
          <w:marTop w:val="0"/>
          <w:marBottom w:val="0"/>
          <w:divBdr>
            <w:top w:val="none" w:sz="0" w:space="0" w:color="auto"/>
            <w:left w:val="none" w:sz="0" w:space="0" w:color="auto"/>
            <w:bottom w:val="none" w:sz="0" w:space="0" w:color="auto"/>
            <w:right w:val="none" w:sz="0" w:space="0" w:color="auto"/>
          </w:divBdr>
        </w:div>
        <w:div w:id="1627001121">
          <w:marLeft w:val="0"/>
          <w:marRight w:val="0"/>
          <w:marTop w:val="0"/>
          <w:marBottom w:val="0"/>
          <w:divBdr>
            <w:top w:val="none" w:sz="0" w:space="0" w:color="auto"/>
            <w:left w:val="none" w:sz="0" w:space="0" w:color="auto"/>
            <w:bottom w:val="none" w:sz="0" w:space="0" w:color="auto"/>
            <w:right w:val="none" w:sz="0" w:space="0" w:color="auto"/>
          </w:divBdr>
        </w:div>
        <w:div w:id="539561836">
          <w:marLeft w:val="0"/>
          <w:marRight w:val="0"/>
          <w:marTop w:val="0"/>
          <w:marBottom w:val="0"/>
          <w:divBdr>
            <w:top w:val="none" w:sz="0" w:space="0" w:color="auto"/>
            <w:left w:val="none" w:sz="0" w:space="0" w:color="auto"/>
            <w:bottom w:val="none" w:sz="0" w:space="0" w:color="auto"/>
            <w:right w:val="none" w:sz="0" w:space="0" w:color="auto"/>
          </w:divBdr>
        </w:div>
      </w:divsChild>
    </w:div>
    <w:div w:id="511726673">
      <w:bodyDiv w:val="1"/>
      <w:marLeft w:val="0"/>
      <w:marRight w:val="0"/>
      <w:marTop w:val="0"/>
      <w:marBottom w:val="0"/>
      <w:divBdr>
        <w:top w:val="none" w:sz="0" w:space="0" w:color="auto"/>
        <w:left w:val="none" w:sz="0" w:space="0" w:color="auto"/>
        <w:bottom w:val="none" w:sz="0" w:space="0" w:color="auto"/>
        <w:right w:val="none" w:sz="0" w:space="0" w:color="auto"/>
      </w:divBdr>
    </w:div>
    <w:div w:id="694774423">
      <w:bodyDiv w:val="1"/>
      <w:marLeft w:val="0"/>
      <w:marRight w:val="0"/>
      <w:marTop w:val="0"/>
      <w:marBottom w:val="0"/>
      <w:divBdr>
        <w:top w:val="none" w:sz="0" w:space="0" w:color="auto"/>
        <w:left w:val="none" w:sz="0" w:space="0" w:color="auto"/>
        <w:bottom w:val="none" w:sz="0" w:space="0" w:color="auto"/>
        <w:right w:val="none" w:sz="0" w:space="0" w:color="auto"/>
      </w:divBdr>
    </w:div>
    <w:div w:id="762607011">
      <w:bodyDiv w:val="1"/>
      <w:marLeft w:val="0"/>
      <w:marRight w:val="0"/>
      <w:marTop w:val="0"/>
      <w:marBottom w:val="0"/>
      <w:divBdr>
        <w:top w:val="none" w:sz="0" w:space="0" w:color="auto"/>
        <w:left w:val="none" w:sz="0" w:space="0" w:color="auto"/>
        <w:bottom w:val="none" w:sz="0" w:space="0" w:color="auto"/>
        <w:right w:val="none" w:sz="0" w:space="0" w:color="auto"/>
      </w:divBdr>
    </w:div>
    <w:div w:id="829760894">
      <w:bodyDiv w:val="1"/>
      <w:marLeft w:val="0"/>
      <w:marRight w:val="0"/>
      <w:marTop w:val="0"/>
      <w:marBottom w:val="0"/>
      <w:divBdr>
        <w:top w:val="none" w:sz="0" w:space="0" w:color="auto"/>
        <w:left w:val="none" w:sz="0" w:space="0" w:color="auto"/>
        <w:bottom w:val="none" w:sz="0" w:space="0" w:color="auto"/>
        <w:right w:val="none" w:sz="0" w:space="0" w:color="auto"/>
      </w:divBdr>
    </w:div>
    <w:div w:id="892303374">
      <w:bodyDiv w:val="1"/>
      <w:marLeft w:val="0"/>
      <w:marRight w:val="0"/>
      <w:marTop w:val="0"/>
      <w:marBottom w:val="0"/>
      <w:divBdr>
        <w:top w:val="none" w:sz="0" w:space="0" w:color="auto"/>
        <w:left w:val="none" w:sz="0" w:space="0" w:color="auto"/>
        <w:bottom w:val="none" w:sz="0" w:space="0" w:color="auto"/>
        <w:right w:val="none" w:sz="0" w:space="0" w:color="auto"/>
      </w:divBdr>
    </w:div>
    <w:div w:id="905844590">
      <w:bodyDiv w:val="1"/>
      <w:marLeft w:val="0"/>
      <w:marRight w:val="0"/>
      <w:marTop w:val="0"/>
      <w:marBottom w:val="0"/>
      <w:divBdr>
        <w:top w:val="none" w:sz="0" w:space="0" w:color="auto"/>
        <w:left w:val="none" w:sz="0" w:space="0" w:color="auto"/>
        <w:bottom w:val="none" w:sz="0" w:space="0" w:color="auto"/>
        <w:right w:val="none" w:sz="0" w:space="0" w:color="auto"/>
      </w:divBdr>
    </w:div>
    <w:div w:id="961813682">
      <w:bodyDiv w:val="1"/>
      <w:marLeft w:val="0"/>
      <w:marRight w:val="0"/>
      <w:marTop w:val="0"/>
      <w:marBottom w:val="0"/>
      <w:divBdr>
        <w:top w:val="none" w:sz="0" w:space="0" w:color="auto"/>
        <w:left w:val="none" w:sz="0" w:space="0" w:color="auto"/>
        <w:bottom w:val="none" w:sz="0" w:space="0" w:color="auto"/>
        <w:right w:val="none" w:sz="0" w:space="0" w:color="auto"/>
      </w:divBdr>
    </w:div>
    <w:div w:id="962535871">
      <w:bodyDiv w:val="1"/>
      <w:marLeft w:val="0"/>
      <w:marRight w:val="0"/>
      <w:marTop w:val="0"/>
      <w:marBottom w:val="0"/>
      <w:divBdr>
        <w:top w:val="none" w:sz="0" w:space="0" w:color="auto"/>
        <w:left w:val="none" w:sz="0" w:space="0" w:color="auto"/>
        <w:bottom w:val="none" w:sz="0" w:space="0" w:color="auto"/>
        <w:right w:val="none" w:sz="0" w:space="0" w:color="auto"/>
      </w:divBdr>
    </w:div>
    <w:div w:id="1001928546">
      <w:bodyDiv w:val="1"/>
      <w:marLeft w:val="0"/>
      <w:marRight w:val="0"/>
      <w:marTop w:val="0"/>
      <w:marBottom w:val="0"/>
      <w:divBdr>
        <w:top w:val="none" w:sz="0" w:space="0" w:color="auto"/>
        <w:left w:val="none" w:sz="0" w:space="0" w:color="auto"/>
        <w:bottom w:val="none" w:sz="0" w:space="0" w:color="auto"/>
        <w:right w:val="none" w:sz="0" w:space="0" w:color="auto"/>
      </w:divBdr>
    </w:div>
    <w:div w:id="1093817062">
      <w:bodyDiv w:val="1"/>
      <w:marLeft w:val="0"/>
      <w:marRight w:val="0"/>
      <w:marTop w:val="0"/>
      <w:marBottom w:val="0"/>
      <w:divBdr>
        <w:top w:val="none" w:sz="0" w:space="0" w:color="auto"/>
        <w:left w:val="none" w:sz="0" w:space="0" w:color="auto"/>
        <w:bottom w:val="none" w:sz="0" w:space="0" w:color="auto"/>
        <w:right w:val="none" w:sz="0" w:space="0" w:color="auto"/>
      </w:divBdr>
    </w:div>
    <w:div w:id="1120808005">
      <w:bodyDiv w:val="1"/>
      <w:marLeft w:val="0"/>
      <w:marRight w:val="0"/>
      <w:marTop w:val="0"/>
      <w:marBottom w:val="0"/>
      <w:divBdr>
        <w:top w:val="none" w:sz="0" w:space="0" w:color="auto"/>
        <w:left w:val="none" w:sz="0" w:space="0" w:color="auto"/>
        <w:bottom w:val="none" w:sz="0" w:space="0" w:color="auto"/>
        <w:right w:val="none" w:sz="0" w:space="0" w:color="auto"/>
      </w:divBdr>
    </w:div>
    <w:div w:id="1136147586">
      <w:bodyDiv w:val="1"/>
      <w:marLeft w:val="0"/>
      <w:marRight w:val="0"/>
      <w:marTop w:val="0"/>
      <w:marBottom w:val="0"/>
      <w:divBdr>
        <w:top w:val="none" w:sz="0" w:space="0" w:color="auto"/>
        <w:left w:val="none" w:sz="0" w:space="0" w:color="auto"/>
        <w:bottom w:val="none" w:sz="0" w:space="0" w:color="auto"/>
        <w:right w:val="none" w:sz="0" w:space="0" w:color="auto"/>
      </w:divBdr>
      <w:divsChild>
        <w:div w:id="765804073">
          <w:marLeft w:val="0"/>
          <w:marRight w:val="0"/>
          <w:marTop w:val="0"/>
          <w:marBottom w:val="0"/>
          <w:divBdr>
            <w:top w:val="none" w:sz="0" w:space="0" w:color="auto"/>
            <w:left w:val="none" w:sz="0" w:space="0" w:color="auto"/>
            <w:bottom w:val="none" w:sz="0" w:space="0" w:color="auto"/>
            <w:right w:val="none" w:sz="0" w:space="0" w:color="auto"/>
          </w:divBdr>
        </w:div>
        <w:div w:id="861279695">
          <w:marLeft w:val="0"/>
          <w:marRight w:val="0"/>
          <w:marTop w:val="0"/>
          <w:marBottom w:val="0"/>
          <w:divBdr>
            <w:top w:val="none" w:sz="0" w:space="0" w:color="auto"/>
            <w:left w:val="none" w:sz="0" w:space="0" w:color="auto"/>
            <w:bottom w:val="none" w:sz="0" w:space="0" w:color="auto"/>
            <w:right w:val="none" w:sz="0" w:space="0" w:color="auto"/>
          </w:divBdr>
        </w:div>
        <w:div w:id="780339356">
          <w:marLeft w:val="0"/>
          <w:marRight w:val="0"/>
          <w:marTop w:val="0"/>
          <w:marBottom w:val="0"/>
          <w:divBdr>
            <w:top w:val="none" w:sz="0" w:space="0" w:color="auto"/>
            <w:left w:val="none" w:sz="0" w:space="0" w:color="auto"/>
            <w:bottom w:val="none" w:sz="0" w:space="0" w:color="auto"/>
            <w:right w:val="none" w:sz="0" w:space="0" w:color="auto"/>
          </w:divBdr>
        </w:div>
        <w:div w:id="1656296952">
          <w:marLeft w:val="0"/>
          <w:marRight w:val="0"/>
          <w:marTop w:val="0"/>
          <w:marBottom w:val="0"/>
          <w:divBdr>
            <w:top w:val="none" w:sz="0" w:space="0" w:color="auto"/>
            <w:left w:val="none" w:sz="0" w:space="0" w:color="auto"/>
            <w:bottom w:val="none" w:sz="0" w:space="0" w:color="auto"/>
            <w:right w:val="none" w:sz="0" w:space="0" w:color="auto"/>
          </w:divBdr>
        </w:div>
        <w:div w:id="1186670893">
          <w:marLeft w:val="0"/>
          <w:marRight w:val="0"/>
          <w:marTop w:val="0"/>
          <w:marBottom w:val="0"/>
          <w:divBdr>
            <w:top w:val="none" w:sz="0" w:space="0" w:color="auto"/>
            <w:left w:val="none" w:sz="0" w:space="0" w:color="auto"/>
            <w:bottom w:val="none" w:sz="0" w:space="0" w:color="auto"/>
            <w:right w:val="none" w:sz="0" w:space="0" w:color="auto"/>
          </w:divBdr>
        </w:div>
      </w:divsChild>
    </w:div>
    <w:div w:id="1169828886">
      <w:bodyDiv w:val="1"/>
      <w:marLeft w:val="0"/>
      <w:marRight w:val="0"/>
      <w:marTop w:val="0"/>
      <w:marBottom w:val="0"/>
      <w:divBdr>
        <w:top w:val="none" w:sz="0" w:space="0" w:color="auto"/>
        <w:left w:val="none" w:sz="0" w:space="0" w:color="auto"/>
        <w:bottom w:val="none" w:sz="0" w:space="0" w:color="auto"/>
        <w:right w:val="none" w:sz="0" w:space="0" w:color="auto"/>
      </w:divBdr>
    </w:div>
    <w:div w:id="1305087658">
      <w:bodyDiv w:val="1"/>
      <w:marLeft w:val="0"/>
      <w:marRight w:val="0"/>
      <w:marTop w:val="0"/>
      <w:marBottom w:val="0"/>
      <w:divBdr>
        <w:top w:val="none" w:sz="0" w:space="0" w:color="auto"/>
        <w:left w:val="none" w:sz="0" w:space="0" w:color="auto"/>
        <w:bottom w:val="none" w:sz="0" w:space="0" w:color="auto"/>
        <w:right w:val="none" w:sz="0" w:space="0" w:color="auto"/>
      </w:divBdr>
    </w:div>
    <w:div w:id="1317034474">
      <w:bodyDiv w:val="1"/>
      <w:marLeft w:val="0"/>
      <w:marRight w:val="0"/>
      <w:marTop w:val="0"/>
      <w:marBottom w:val="0"/>
      <w:divBdr>
        <w:top w:val="none" w:sz="0" w:space="0" w:color="auto"/>
        <w:left w:val="none" w:sz="0" w:space="0" w:color="auto"/>
        <w:bottom w:val="none" w:sz="0" w:space="0" w:color="auto"/>
        <w:right w:val="none" w:sz="0" w:space="0" w:color="auto"/>
      </w:divBdr>
    </w:div>
    <w:div w:id="1393308247">
      <w:bodyDiv w:val="1"/>
      <w:marLeft w:val="0"/>
      <w:marRight w:val="0"/>
      <w:marTop w:val="0"/>
      <w:marBottom w:val="0"/>
      <w:divBdr>
        <w:top w:val="none" w:sz="0" w:space="0" w:color="auto"/>
        <w:left w:val="none" w:sz="0" w:space="0" w:color="auto"/>
        <w:bottom w:val="none" w:sz="0" w:space="0" w:color="auto"/>
        <w:right w:val="none" w:sz="0" w:space="0" w:color="auto"/>
      </w:divBdr>
    </w:div>
    <w:div w:id="1475871639">
      <w:bodyDiv w:val="1"/>
      <w:marLeft w:val="0"/>
      <w:marRight w:val="0"/>
      <w:marTop w:val="0"/>
      <w:marBottom w:val="0"/>
      <w:divBdr>
        <w:top w:val="none" w:sz="0" w:space="0" w:color="auto"/>
        <w:left w:val="none" w:sz="0" w:space="0" w:color="auto"/>
        <w:bottom w:val="none" w:sz="0" w:space="0" w:color="auto"/>
        <w:right w:val="none" w:sz="0" w:space="0" w:color="auto"/>
      </w:divBdr>
    </w:div>
    <w:div w:id="1533104869">
      <w:bodyDiv w:val="1"/>
      <w:marLeft w:val="0"/>
      <w:marRight w:val="0"/>
      <w:marTop w:val="0"/>
      <w:marBottom w:val="0"/>
      <w:divBdr>
        <w:top w:val="none" w:sz="0" w:space="0" w:color="auto"/>
        <w:left w:val="none" w:sz="0" w:space="0" w:color="auto"/>
        <w:bottom w:val="none" w:sz="0" w:space="0" w:color="auto"/>
        <w:right w:val="none" w:sz="0" w:space="0" w:color="auto"/>
      </w:divBdr>
    </w:div>
    <w:div w:id="1606423415">
      <w:bodyDiv w:val="1"/>
      <w:marLeft w:val="0"/>
      <w:marRight w:val="0"/>
      <w:marTop w:val="0"/>
      <w:marBottom w:val="0"/>
      <w:divBdr>
        <w:top w:val="none" w:sz="0" w:space="0" w:color="auto"/>
        <w:left w:val="none" w:sz="0" w:space="0" w:color="auto"/>
        <w:bottom w:val="none" w:sz="0" w:space="0" w:color="auto"/>
        <w:right w:val="none" w:sz="0" w:space="0" w:color="auto"/>
      </w:divBdr>
    </w:div>
    <w:div w:id="1622609638">
      <w:bodyDiv w:val="1"/>
      <w:marLeft w:val="0"/>
      <w:marRight w:val="0"/>
      <w:marTop w:val="0"/>
      <w:marBottom w:val="0"/>
      <w:divBdr>
        <w:top w:val="none" w:sz="0" w:space="0" w:color="auto"/>
        <w:left w:val="none" w:sz="0" w:space="0" w:color="auto"/>
        <w:bottom w:val="none" w:sz="0" w:space="0" w:color="auto"/>
        <w:right w:val="none" w:sz="0" w:space="0" w:color="auto"/>
      </w:divBdr>
    </w:div>
    <w:div w:id="1749574815">
      <w:bodyDiv w:val="1"/>
      <w:marLeft w:val="0"/>
      <w:marRight w:val="0"/>
      <w:marTop w:val="0"/>
      <w:marBottom w:val="0"/>
      <w:divBdr>
        <w:top w:val="none" w:sz="0" w:space="0" w:color="auto"/>
        <w:left w:val="none" w:sz="0" w:space="0" w:color="auto"/>
        <w:bottom w:val="none" w:sz="0" w:space="0" w:color="auto"/>
        <w:right w:val="none" w:sz="0" w:space="0" w:color="auto"/>
      </w:divBdr>
    </w:div>
    <w:div w:id="1853379377">
      <w:bodyDiv w:val="1"/>
      <w:marLeft w:val="0"/>
      <w:marRight w:val="0"/>
      <w:marTop w:val="0"/>
      <w:marBottom w:val="0"/>
      <w:divBdr>
        <w:top w:val="none" w:sz="0" w:space="0" w:color="auto"/>
        <w:left w:val="none" w:sz="0" w:space="0" w:color="auto"/>
        <w:bottom w:val="none" w:sz="0" w:space="0" w:color="auto"/>
        <w:right w:val="none" w:sz="0" w:space="0" w:color="auto"/>
      </w:divBdr>
    </w:div>
    <w:div w:id="1899391794">
      <w:bodyDiv w:val="1"/>
      <w:marLeft w:val="0"/>
      <w:marRight w:val="0"/>
      <w:marTop w:val="0"/>
      <w:marBottom w:val="0"/>
      <w:divBdr>
        <w:top w:val="none" w:sz="0" w:space="0" w:color="auto"/>
        <w:left w:val="none" w:sz="0" w:space="0" w:color="auto"/>
        <w:bottom w:val="none" w:sz="0" w:space="0" w:color="auto"/>
        <w:right w:val="none" w:sz="0" w:space="0" w:color="auto"/>
      </w:divBdr>
    </w:div>
    <w:div w:id="1940523564">
      <w:bodyDiv w:val="1"/>
      <w:marLeft w:val="0"/>
      <w:marRight w:val="0"/>
      <w:marTop w:val="0"/>
      <w:marBottom w:val="0"/>
      <w:divBdr>
        <w:top w:val="none" w:sz="0" w:space="0" w:color="auto"/>
        <w:left w:val="none" w:sz="0" w:space="0" w:color="auto"/>
        <w:bottom w:val="none" w:sz="0" w:space="0" w:color="auto"/>
        <w:right w:val="none" w:sz="0" w:space="0" w:color="auto"/>
      </w:divBdr>
    </w:div>
    <w:div w:id="19565218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na@museumsandherita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seumsandheritage.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Pulsin Ltd</dc:creator>
  <cp:keywords/>
  <dc:description/>
  <cp:lastModifiedBy>Amanda Thomson</cp:lastModifiedBy>
  <cp:revision>2</cp:revision>
  <dcterms:created xsi:type="dcterms:W3CDTF">2018-05-17T11:39:00Z</dcterms:created>
  <dcterms:modified xsi:type="dcterms:W3CDTF">2018-05-17T11:39:00Z</dcterms:modified>
</cp:coreProperties>
</file>